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3E" w:rsidRDefault="009A3A3E" w:rsidP="009A3A3E">
      <w:pPr>
        <w:widowControl/>
        <w:spacing w:beforeLines="50" w:before="156" w:line="360" w:lineRule="auto"/>
        <w:ind w:left="482" w:hangingChars="200" w:hanging="482"/>
        <w:jc w:val="left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课程大纲</w:t>
      </w:r>
    </w:p>
    <w:p w:rsidR="009A3A3E" w:rsidRPr="00A37EF9" w:rsidRDefault="009A3A3E" w:rsidP="009A3A3E">
      <w:pPr>
        <w:spacing w:beforeLines="50" w:before="156"/>
        <w:rPr>
          <w:rFonts w:ascii="宋体" w:hAnsi="宋体" w:hint="eastAsia"/>
          <w:b/>
          <w:sz w:val="24"/>
          <w:szCs w:val="24"/>
          <w:shd w:val="pct15" w:color="auto" w:fill="FFFFFF"/>
        </w:rPr>
      </w:pPr>
      <w:r w:rsidRPr="00A37EF9">
        <w:rPr>
          <w:rFonts w:ascii="宋体" w:hAnsi="宋体" w:hint="eastAsia"/>
          <w:b/>
          <w:sz w:val="24"/>
          <w:szCs w:val="24"/>
          <w:shd w:val="pct15" w:color="auto" w:fill="FFFFFF"/>
        </w:rPr>
        <w:t>课程</w:t>
      </w:r>
      <w:proofErr w:type="gramStart"/>
      <w:r w:rsidRPr="00A37EF9">
        <w:rPr>
          <w:rFonts w:ascii="宋体" w:hAnsi="宋体" w:hint="eastAsia"/>
          <w:b/>
          <w:sz w:val="24"/>
          <w:szCs w:val="24"/>
          <w:shd w:val="pct15" w:color="auto" w:fill="FFFFFF"/>
        </w:rPr>
        <w:t>一</w:t>
      </w:r>
      <w:proofErr w:type="gramEnd"/>
      <w:r w:rsidRPr="00A37EF9">
        <w:rPr>
          <w:rFonts w:ascii="宋体" w:hAnsi="宋体" w:hint="eastAsia"/>
          <w:b/>
          <w:sz w:val="24"/>
          <w:szCs w:val="24"/>
          <w:shd w:val="pct15" w:color="auto" w:fill="FFFFFF"/>
        </w:rPr>
        <w:t>：从技术走向管理</w:t>
      </w:r>
    </w:p>
    <w:p w:rsidR="009A3A3E" w:rsidRPr="00513787" w:rsidRDefault="009A3A3E" w:rsidP="009A3A3E">
      <w:pPr>
        <w:numPr>
          <w:ilvl w:val="0"/>
          <w:numId w:val="1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技术管理的角色定位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案例分析：技术经理的管理工作误区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技术管理者的胜任素质模型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准确定位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从新视角重新认识研发工程师、认识自身特征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重新认识技术管理者的角色定位和工作重点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案例分析：如何合理分配工作时间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管理者思维模式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形势判断：识别工作优先级别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原因分析：挖掘问题诱因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决策选择：评估利害、避免认知偏差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实施计划：关注要点、游刃有余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案例分析：如何解决研发领域的实践问题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核心技能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对工作/任务的管理：计划与控制、沟通管理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对个人的管理：综观全局与聚焦重点、过程与结果并重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对团队的管理：组织构建与团队管理、绩效考核与激励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实现技术管理者的转身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成功转身/未能成功转身干部的行为特征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新上岗干部成功转身的关键步骤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案例分析：为不同类型的业务和目标特点建立恰当的工作策略</w:t>
      </w:r>
    </w:p>
    <w:p w:rsidR="009A3A3E" w:rsidRPr="00513787" w:rsidRDefault="009A3A3E" w:rsidP="009A3A3E">
      <w:pPr>
        <w:spacing w:beforeLines="50" w:before="156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1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/>
          <w:sz w:val="24"/>
          <w:szCs w:val="24"/>
        </w:rPr>
        <w:t>从技术走向管理的核心技能：计划与控制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工作目标的制定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SMART原则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承诺化、挑战性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制定切实可行的计划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lastRenderedPageBreak/>
        <w:t>研发工作计划的六大要素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研发工作计划的PDCA循环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计划的监督与控制</w:t>
      </w:r>
    </w:p>
    <w:p w:rsidR="009A3A3E" w:rsidRPr="00513787" w:rsidRDefault="009A3A3E" w:rsidP="009A3A3E">
      <w:pPr>
        <w:numPr>
          <w:ilvl w:val="1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分派工作的原则与步骤</w:t>
      </w:r>
    </w:p>
    <w:p w:rsidR="009A3A3E" w:rsidRPr="00513787" w:rsidRDefault="009A3A3E" w:rsidP="009A3A3E">
      <w:pPr>
        <w:numPr>
          <w:ilvl w:val="1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研发工作控制方法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提升研发团队运作效率的主要方法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案例分析：如何避免遭遇“逆授权”</w:t>
      </w:r>
    </w:p>
    <w:p w:rsidR="009A3A3E" w:rsidRPr="00513787" w:rsidRDefault="009A3A3E" w:rsidP="009A3A3E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1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从技术走向管理的核心技能：沟通管理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有效的沟通模式与步骤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沟通的关键：进行有效的倾听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研发管理实践中的典型沟通方式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沟通场景分析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与领导的沟通：工作汇报与争取资源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与下属的沟通：工作分配与反馈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与同事的沟通：获取跨部门协作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与客户的沟通：明确工作范围与平息抱怨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与不同人际风格的人沟通和共事</w:t>
      </w:r>
    </w:p>
    <w:p w:rsidR="009A3A3E" w:rsidRPr="00513787" w:rsidRDefault="009A3A3E" w:rsidP="009A3A3E">
      <w:pPr>
        <w:spacing w:beforeLines="50" w:before="156"/>
        <w:ind w:left="540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1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从技术走向管理的核心技能：建立良好工作习惯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综观全局与聚焦重点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理解自己在研发价值链中的位置和贡献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利用三种“镜头”审视工作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案例分析：如何解决工作中的冲突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研发管理人员的工作分类（四个象限）和时间管理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案例演练：如何对繁多的工作任务进行取舍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过程与结果并重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过程与结果孰轻孰重？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如何通过过程管理达成工作目标</w:t>
      </w:r>
    </w:p>
    <w:p w:rsidR="009A3A3E" w:rsidRPr="00513787" w:rsidRDefault="009A3A3E" w:rsidP="009A3A3E">
      <w:pPr>
        <w:spacing w:beforeLines="50" w:before="156"/>
        <w:ind w:left="1020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1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lastRenderedPageBreak/>
        <w:t>从技术走向管理的核心技能：组织构建与团队管理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典型的研发管理模式与组织设置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案例分析：根据实际需求优化研发组织结构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案例分析：解决</w:t>
      </w:r>
      <w:proofErr w:type="gramStart"/>
      <w:r w:rsidRPr="00513787">
        <w:rPr>
          <w:rFonts w:ascii="宋体" w:hAnsi="宋体" w:hint="eastAsia"/>
          <w:b/>
          <w:sz w:val="24"/>
          <w:szCs w:val="24"/>
        </w:rPr>
        <w:t>跨职能</w:t>
      </w:r>
      <w:proofErr w:type="gramEnd"/>
      <w:r w:rsidRPr="00513787">
        <w:rPr>
          <w:rFonts w:ascii="宋体" w:hAnsi="宋体" w:hint="eastAsia"/>
          <w:b/>
          <w:sz w:val="24"/>
          <w:szCs w:val="24"/>
        </w:rPr>
        <w:t>协作的难题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研发团队建设各阶段的管理重点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研发管理者的关键性团队管理工作</w:t>
      </w:r>
    </w:p>
    <w:p w:rsidR="009A3A3E" w:rsidRPr="00513787" w:rsidRDefault="009A3A3E" w:rsidP="009A3A3E">
      <w:pPr>
        <w:numPr>
          <w:ilvl w:val="0"/>
          <w:numId w:val="2"/>
        </w:numPr>
        <w:tabs>
          <w:tab w:val="num" w:pos="582"/>
        </w:tabs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案例分析：管理不同特征的研发人员</w:t>
      </w:r>
    </w:p>
    <w:p w:rsidR="009A3A3E" w:rsidRPr="00CB23C1" w:rsidRDefault="009A3A3E" w:rsidP="009A3A3E">
      <w:pPr>
        <w:tabs>
          <w:tab w:val="num" w:pos="582"/>
        </w:tabs>
        <w:spacing w:beforeLines="50" w:before="156"/>
        <w:rPr>
          <w:rFonts w:ascii="幼圆" w:eastAsia="幼圆" w:hAnsi="微软雅黑" w:hint="eastAsia"/>
          <w:b/>
          <w:sz w:val="24"/>
        </w:rPr>
      </w:pPr>
    </w:p>
    <w:p w:rsidR="009A3A3E" w:rsidRPr="00A37EF9" w:rsidRDefault="009A3A3E" w:rsidP="009A3A3E">
      <w:pPr>
        <w:spacing w:beforeLines="50" w:before="156"/>
        <w:rPr>
          <w:rFonts w:ascii="宋体" w:hAnsi="宋体" w:hint="eastAsia"/>
          <w:b/>
          <w:sz w:val="24"/>
          <w:szCs w:val="24"/>
          <w:shd w:val="pct15" w:color="auto" w:fill="FFFFFF"/>
        </w:rPr>
      </w:pPr>
      <w:r w:rsidRPr="00A37EF9">
        <w:rPr>
          <w:rFonts w:ascii="宋体" w:hAnsi="宋体" w:hint="eastAsia"/>
          <w:b/>
          <w:sz w:val="24"/>
          <w:szCs w:val="24"/>
          <w:shd w:val="pct15" w:color="auto" w:fill="FFFFFF"/>
        </w:rPr>
        <w:t>课程二：研发项目管理</w:t>
      </w: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研发项目管理框架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案例分析：研发项目成败的关键性因素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研发项目的特点：突出的不确定性和独特性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研发项目的特征及其管理策略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研发项目经理的定位</w:t>
      </w:r>
    </w:p>
    <w:p w:rsidR="009A3A3E" w:rsidRPr="00513787" w:rsidRDefault="009A3A3E" w:rsidP="009A3A3E">
      <w:pPr>
        <w:numPr>
          <w:ilvl w:val="0"/>
          <w:numId w:val="3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项目经理的职责与权利</w:t>
      </w:r>
    </w:p>
    <w:p w:rsidR="009A3A3E" w:rsidRPr="00513787" w:rsidRDefault="009A3A3E" w:rsidP="009A3A3E">
      <w:pPr>
        <w:numPr>
          <w:ilvl w:val="0"/>
          <w:numId w:val="3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项目经理的核心能力</w:t>
      </w:r>
    </w:p>
    <w:p w:rsidR="009A3A3E" w:rsidRPr="00513787" w:rsidRDefault="009A3A3E" w:rsidP="009A3A3E">
      <w:pPr>
        <w:spacing w:beforeLines="50" w:before="156"/>
        <w:ind w:left="540"/>
        <w:rPr>
          <w:rFonts w:ascii="宋体" w:hAnsi="宋体" w:hint="eastAsia"/>
          <w:b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研发项目的过程管理（1）：准备阶段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阶段主要管理活动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项目可行性与价值评估：四大可行性评估要素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项目界限界定：范围、依赖、关系人、可支撑度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阶段典型输出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项目可行性分析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项目任务书</w:t>
      </w:r>
    </w:p>
    <w:p w:rsidR="009A3A3E" w:rsidRPr="00513787" w:rsidRDefault="009A3A3E" w:rsidP="009A3A3E">
      <w:pPr>
        <w:numPr>
          <w:ilvl w:val="0"/>
          <w:numId w:val="4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案例研讨：争取宽松的项目环境</w:t>
      </w:r>
    </w:p>
    <w:p w:rsidR="009A3A3E" w:rsidRPr="00513787" w:rsidRDefault="009A3A3E" w:rsidP="009A3A3E">
      <w:pPr>
        <w:spacing w:beforeLines="50" w:before="156"/>
        <w:ind w:left="420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研发项目的过程管理（2）：概念阶段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阶段主要管理活动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项目团队建立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研发项目的典型组织模式与主要角色职责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lastRenderedPageBreak/>
        <w:t>项目经理与产品经理、职能经理、维护经理的分工界面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</w:t>
      </w:r>
      <w:r w:rsidRPr="00513787">
        <w:rPr>
          <w:rFonts w:ascii="宋体" w:hAnsi="宋体"/>
          <w:sz w:val="24"/>
          <w:szCs w:val="24"/>
        </w:rPr>
        <w:t>/</w:t>
      </w:r>
      <w:r w:rsidRPr="00513787">
        <w:rPr>
          <w:rFonts w:ascii="宋体" w:hAnsi="宋体" w:hint="eastAsia"/>
          <w:sz w:val="24"/>
          <w:szCs w:val="24"/>
        </w:rPr>
        <w:t>项目群的人力资源规划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项目启动：搭建项目环境、项目启动会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项目范围细化：定义产品</w:t>
      </w:r>
      <w:proofErr w:type="gramStart"/>
      <w:r w:rsidRPr="00513787">
        <w:rPr>
          <w:rFonts w:ascii="宋体" w:hAnsi="宋体" w:hint="eastAsia"/>
          <w:sz w:val="24"/>
          <w:szCs w:val="24"/>
        </w:rPr>
        <w:t>包需求</w:t>
      </w:r>
      <w:proofErr w:type="gramEnd"/>
      <w:r w:rsidRPr="00513787">
        <w:rPr>
          <w:rFonts w:ascii="宋体" w:hAnsi="宋体" w:hint="eastAsia"/>
          <w:sz w:val="24"/>
          <w:szCs w:val="24"/>
        </w:rPr>
        <w:t>与概念评估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阶段典型输出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项目里程碑计划（计划基线）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</w:t>
      </w:r>
      <w:proofErr w:type="gramStart"/>
      <w:r w:rsidRPr="00513787">
        <w:rPr>
          <w:rFonts w:ascii="宋体" w:hAnsi="宋体" w:hint="eastAsia"/>
          <w:sz w:val="24"/>
          <w:szCs w:val="24"/>
        </w:rPr>
        <w:t>包需求</w:t>
      </w:r>
      <w:proofErr w:type="gramEnd"/>
      <w:r w:rsidRPr="00513787">
        <w:rPr>
          <w:rFonts w:ascii="宋体" w:hAnsi="宋体" w:hint="eastAsia"/>
          <w:sz w:val="24"/>
          <w:szCs w:val="24"/>
        </w:rPr>
        <w:t>与产品概念</w:t>
      </w:r>
    </w:p>
    <w:p w:rsidR="009A3A3E" w:rsidRPr="00513787" w:rsidRDefault="009A3A3E" w:rsidP="009A3A3E">
      <w:pPr>
        <w:numPr>
          <w:ilvl w:val="0"/>
          <w:numId w:val="4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案例分析：促进跨部门/</w:t>
      </w:r>
      <w:proofErr w:type="gramStart"/>
      <w:r w:rsidRPr="00513787">
        <w:rPr>
          <w:rFonts w:ascii="宋体" w:hAnsi="宋体" w:hint="eastAsia"/>
          <w:b/>
          <w:sz w:val="24"/>
          <w:szCs w:val="24"/>
        </w:rPr>
        <w:t>跨职能</w:t>
      </w:r>
      <w:proofErr w:type="gramEnd"/>
      <w:r w:rsidRPr="00513787">
        <w:rPr>
          <w:rFonts w:ascii="宋体" w:hAnsi="宋体" w:hint="eastAsia"/>
          <w:b/>
          <w:sz w:val="24"/>
          <w:szCs w:val="24"/>
        </w:rPr>
        <w:t>项目组协同工作的举措</w:t>
      </w:r>
    </w:p>
    <w:p w:rsidR="009A3A3E" w:rsidRPr="00513787" w:rsidRDefault="009A3A3E" w:rsidP="009A3A3E">
      <w:pPr>
        <w:spacing w:beforeLines="50" w:before="156"/>
        <w:ind w:left="420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研发项目的过程管理（3）：策划阶段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阶段主要管理活动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制定项目进度计划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进度计划的三个层次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计划制定的三大步骤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活动定义的主要方法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有效的估算方法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有效项目计划的标志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制定项目的综合计划：进度、质量、资源、风险、沟通、成本/预算等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项目目标与范围的最终确定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阶段典型输出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 xml:space="preserve">项目进度计划与综合项目计划 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项目合同书：项目团队的考核基线</w:t>
      </w:r>
    </w:p>
    <w:p w:rsidR="009A3A3E" w:rsidRPr="00513787" w:rsidRDefault="009A3A3E" w:rsidP="009A3A3E">
      <w:pPr>
        <w:numPr>
          <w:ilvl w:val="0"/>
          <w:numId w:val="4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案例研讨：工作分解与项目计划的制定（涵盖进度、交付、资源）</w:t>
      </w:r>
    </w:p>
    <w:p w:rsidR="009A3A3E" w:rsidRPr="00513787" w:rsidRDefault="009A3A3E" w:rsidP="009A3A3E">
      <w:pPr>
        <w:numPr>
          <w:ilvl w:val="0"/>
          <w:numId w:val="4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案例研讨：项目进度计划的优化与调整</w:t>
      </w:r>
    </w:p>
    <w:p w:rsidR="009A3A3E" w:rsidRPr="00513787" w:rsidRDefault="009A3A3E" w:rsidP="009A3A3E">
      <w:pPr>
        <w:spacing w:beforeLines="50" w:before="156"/>
        <w:ind w:left="420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研发项目的过程管理（4）：研发阶段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阶段主要管理活动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监控研发项目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“监”：准确把握项目当前状态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lastRenderedPageBreak/>
        <w:t xml:space="preserve"> “控”：控制项目状态的主要手段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项目沟通管理：四个适当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管理项目风险与变更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阶段典型输出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项目交付成果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项目验收计划</w:t>
      </w:r>
    </w:p>
    <w:p w:rsidR="009A3A3E" w:rsidRPr="00513787" w:rsidRDefault="009A3A3E" w:rsidP="009A3A3E">
      <w:pPr>
        <w:spacing w:beforeLines="50" w:before="156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研发项目的过程管理（5）：验证阶段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阶段主要管理活动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执行测试/验证计划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技术评审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研发项目过程中的典型技术评审点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技术评审的多种形式及其适用场景</w:t>
      </w:r>
    </w:p>
    <w:p w:rsidR="009A3A3E" w:rsidRPr="00513787" w:rsidRDefault="009A3A3E" w:rsidP="009A3A3E">
      <w:pPr>
        <w:numPr>
          <w:ilvl w:val="2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技术评审的</w:t>
      </w:r>
      <w:proofErr w:type="gramStart"/>
      <w:r w:rsidRPr="00513787">
        <w:rPr>
          <w:rFonts w:ascii="宋体" w:hAnsi="宋体" w:hint="eastAsia"/>
          <w:sz w:val="24"/>
          <w:szCs w:val="24"/>
        </w:rPr>
        <w:t>优秀实践</w:t>
      </w:r>
      <w:proofErr w:type="gramEnd"/>
      <w:r w:rsidRPr="00513787">
        <w:rPr>
          <w:rFonts w:ascii="宋体" w:hAnsi="宋体" w:hint="eastAsia"/>
          <w:sz w:val="24"/>
          <w:szCs w:val="24"/>
        </w:rPr>
        <w:t>分享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阶段典型输出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项目/产品验证报告</w:t>
      </w:r>
    </w:p>
    <w:p w:rsidR="009A3A3E" w:rsidRPr="00513787" w:rsidRDefault="009A3A3E" w:rsidP="009A3A3E">
      <w:pPr>
        <w:numPr>
          <w:ilvl w:val="0"/>
          <w:numId w:val="4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 xml:space="preserve">案例研讨：执行高效的技术评审 </w:t>
      </w:r>
    </w:p>
    <w:p w:rsidR="009A3A3E" w:rsidRPr="00513787" w:rsidRDefault="009A3A3E" w:rsidP="009A3A3E">
      <w:pPr>
        <w:spacing w:beforeLines="50" w:before="156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6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研发项目的过程管理（6）：关闭阶段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阶段主要管理活动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项目关闭的标准动作</w:t>
      </w:r>
    </w:p>
    <w:p w:rsidR="009A3A3E" w:rsidRPr="00513787" w:rsidRDefault="009A3A3E" w:rsidP="009A3A3E">
      <w:pPr>
        <w:numPr>
          <w:ilvl w:val="1"/>
          <w:numId w:val="5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项目总结范围：项目价值、结果与偏差分析、经验教训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阶段典型输出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项目经验数据</w:t>
      </w:r>
    </w:p>
    <w:p w:rsidR="009A3A3E" w:rsidRPr="00513787" w:rsidRDefault="009A3A3E" w:rsidP="009A3A3E">
      <w:pPr>
        <w:numPr>
          <w:ilvl w:val="1"/>
          <w:numId w:val="4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项目经验总结</w:t>
      </w:r>
    </w:p>
    <w:p w:rsidR="009A3A3E" w:rsidRPr="00E1674E" w:rsidRDefault="009A3A3E" w:rsidP="009A3A3E">
      <w:pPr>
        <w:spacing w:beforeLines="50" w:before="156"/>
        <w:rPr>
          <w:rFonts w:ascii="幼圆" w:eastAsia="幼圆" w:hAnsi="微软雅黑" w:hint="eastAsia"/>
          <w:b/>
          <w:sz w:val="24"/>
        </w:rPr>
      </w:pPr>
    </w:p>
    <w:p w:rsidR="009A3A3E" w:rsidRPr="00A37EF9" w:rsidRDefault="009A3A3E" w:rsidP="009A3A3E">
      <w:pPr>
        <w:spacing w:beforeLines="50" w:before="156"/>
        <w:rPr>
          <w:rFonts w:ascii="宋体" w:hAnsi="宋体" w:hint="eastAsia"/>
          <w:b/>
          <w:sz w:val="24"/>
          <w:szCs w:val="24"/>
          <w:shd w:val="pct15" w:color="auto" w:fill="FFFFFF"/>
        </w:rPr>
      </w:pPr>
      <w:r w:rsidRPr="00A37EF9">
        <w:rPr>
          <w:rFonts w:ascii="宋体" w:hAnsi="宋体" w:hint="eastAsia"/>
          <w:b/>
          <w:sz w:val="24"/>
          <w:szCs w:val="24"/>
          <w:shd w:val="pct15" w:color="auto" w:fill="FFFFFF"/>
        </w:rPr>
        <w:t>课程三：需求管理与产品规划</w:t>
      </w:r>
    </w:p>
    <w:p w:rsidR="009A3A3E" w:rsidRPr="00513787" w:rsidRDefault="009A3A3E" w:rsidP="009A3A3E">
      <w:pPr>
        <w:numPr>
          <w:ilvl w:val="0"/>
          <w:numId w:val="7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产品规划框架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案例分析：产品市场成功的关键要素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产品规划的框架与核心活动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lastRenderedPageBreak/>
        <w:t>产品规划的执行过程</w:t>
      </w:r>
    </w:p>
    <w:p w:rsidR="009A3A3E" w:rsidRPr="00513787" w:rsidRDefault="009A3A3E" w:rsidP="009A3A3E">
      <w:pPr>
        <w:spacing w:beforeLines="50" w:before="156"/>
        <w:ind w:left="1020"/>
        <w:rPr>
          <w:rFonts w:ascii="宋体" w:hAnsi="宋体" w:hint="eastAsia"/>
          <w:b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7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产品规划的输入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产品规划的三大输入：战略意图、市场需求、市场洞察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战略意图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愿景、战略目标与近期目标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利用业务组合支撑战略落实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市场需求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市场需求管理与产品规划的关系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端到端的需求管理流程框架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需求的收集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收集需求的典型方法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案例演练：利用$APPEALS工具识别产品包需求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需求的分析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需求分析的要素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确定需求优先等级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需求分发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需求分发的途径：通用性需求、个性化需求、短期需求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市场洞察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宏观分析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PEST分析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市场地图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竞争动向与客户分析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SWOT分析</w:t>
      </w:r>
    </w:p>
    <w:p w:rsidR="009A3A3E" w:rsidRPr="00513787" w:rsidRDefault="009A3A3E" w:rsidP="009A3A3E">
      <w:pPr>
        <w:numPr>
          <w:ilvl w:val="2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客户分类与关键购买因素</w:t>
      </w:r>
    </w:p>
    <w:p w:rsidR="009A3A3E" w:rsidRPr="00513787" w:rsidRDefault="009A3A3E" w:rsidP="009A3A3E">
      <w:pPr>
        <w:spacing w:beforeLines="50" w:before="156"/>
        <w:ind w:left="1020"/>
        <w:rPr>
          <w:rFonts w:ascii="宋体" w:hAnsi="宋体" w:hint="eastAsia"/>
          <w:b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7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产品规划的步骤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市场细分与分析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市场细分的依据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三维细分方法：客户特征、产品特征、利益特征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lastRenderedPageBreak/>
        <w:t>细分市场的“七步法”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市场细分的成败关键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细分市场的组合分析与筛选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产品规划与技术规划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技术规划对产品规划的支撑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组合决策标准六步法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项目优先级排序与依赖关系评估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技术路标与产品路标的整合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b/>
          <w:sz w:val="24"/>
          <w:szCs w:val="24"/>
        </w:rPr>
      </w:pPr>
      <w:r w:rsidRPr="00513787">
        <w:rPr>
          <w:rFonts w:ascii="宋体" w:hAnsi="宋体" w:hint="eastAsia"/>
          <w:b/>
          <w:sz w:val="24"/>
          <w:szCs w:val="24"/>
        </w:rPr>
        <w:t>案例分析：某公司通讯产品规划的得与失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规划与研发的界面：《项目任务书》</w:t>
      </w:r>
    </w:p>
    <w:p w:rsidR="009A3A3E" w:rsidRPr="00513787" w:rsidRDefault="009A3A3E" w:rsidP="009A3A3E">
      <w:pPr>
        <w:spacing w:beforeLines="50" w:before="156"/>
        <w:ind w:left="1500"/>
        <w:rPr>
          <w:rFonts w:ascii="宋体" w:hAnsi="宋体" w:hint="eastAsia"/>
          <w:sz w:val="24"/>
          <w:szCs w:val="24"/>
        </w:rPr>
      </w:pPr>
    </w:p>
    <w:p w:rsidR="009A3A3E" w:rsidRPr="00513787" w:rsidRDefault="009A3A3E" w:rsidP="009A3A3E">
      <w:pPr>
        <w:numPr>
          <w:ilvl w:val="0"/>
          <w:numId w:val="7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产品规划的落实：业务规划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关键任务与依赖关系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产品开发、产品交付与服务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产品/技术获取方式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组织模式与绩效考核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产品管理组织支撑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产品管理的KPI</w:t>
      </w:r>
    </w:p>
    <w:p w:rsidR="009A3A3E" w:rsidRPr="00513787" w:rsidRDefault="009A3A3E" w:rsidP="009A3A3E">
      <w:pPr>
        <w:numPr>
          <w:ilvl w:val="0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人力资源支撑</w:t>
      </w:r>
    </w:p>
    <w:p w:rsidR="009A3A3E" w:rsidRPr="00513787" w:rsidRDefault="009A3A3E" w:rsidP="009A3A3E">
      <w:pPr>
        <w:numPr>
          <w:ilvl w:val="1"/>
          <w:numId w:val="2"/>
        </w:numPr>
        <w:spacing w:beforeLines="50" w:before="156"/>
        <w:rPr>
          <w:rFonts w:ascii="宋体" w:hAnsi="宋体" w:hint="eastAsia"/>
          <w:sz w:val="24"/>
          <w:szCs w:val="24"/>
        </w:rPr>
      </w:pPr>
      <w:r w:rsidRPr="00513787">
        <w:rPr>
          <w:rFonts w:ascii="宋体" w:hAnsi="宋体" w:hint="eastAsia"/>
          <w:sz w:val="24"/>
          <w:szCs w:val="24"/>
        </w:rPr>
        <w:t>关键资源规划匹配产品规划</w:t>
      </w:r>
    </w:p>
    <w:p w:rsidR="00BD4B6B" w:rsidRPr="009A3A3E" w:rsidRDefault="00BD4B6B"/>
    <w:sectPr w:rsidR="00BD4B6B" w:rsidRPr="009A3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09" w:rsidRDefault="00333209" w:rsidP="009A3A3E">
      <w:r>
        <w:separator/>
      </w:r>
    </w:p>
  </w:endnote>
  <w:endnote w:type="continuationSeparator" w:id="0">
    <w:p w:rsidR="00333209" w:rsidRDefault="00333209" w:rsidP="009A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09" w:rsidRDefault="00333209" w:rsidP="009A3A3E">
      <w:r>
        <w:separator/>
      </w:r>
    </w:p>
  </w:footnote>
  <w:footnote w:type="continuationSeparator" w:id="0">
    <w:p w:rsidR="00333209" w:rsidRDefault="00333209" w:rsidP="009A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C4"/>
    <w:multiLevelType w:val="hybridMultilevel"/>
    <w:tmpl w:val="3D507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B2491"/>
    <w:multiLevelType w:val="hybridMultilevel"/>
    <w:tmpl w:val="30DE45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EA76688"/>
    <w:multiLevelType w:val="hybridMultilevel"/>
    <w:tmpl w:val="887CA880"/>
    <w:lvl w:ilvl="0" w:tplc="04090001">
      <w:start w:val="1"/>
      <w:numFmt w:val="bullet"/>
      <w:lvlText w:val=""/>
      <w:lvlJc w:val="left"/>
      <w:pPr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3">
    <w:nsid w:val="2EF24656"/>
    <w:multiLevelType w:val="hybridMultilevel"/>
    <w:tmpl w:val="3D507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C14D20"/>
    <w:multiLevelType w:val="hybridMultilevel"/>
    <w:tmpl w:val="0A1C308E"/>
    <w:lvl w:ilvl="0" w:tplc="0409000B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5">
    <w:nsid w:val="6E353BFC"/>
    <w:multiLevelType w:val="hybridMultilevel"/>
    <w:tmpl w:val="D5BC27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1B86A23"/>
    <w:multiLevelType w:val="hybridMultilevel"/>
    <w:tmpl w:val="3D507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EE"/>
    <w:rsid w:val="001303EE"/>
    <w:rsid w:val="00333209"/>
    <w:rsid w:val="009A3A3E"/>
    <w:rsid w:val="00B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</dc:creator>
  <cp:keywords/>
  <dc:description/>
  <cp:lastModifiedBy>Hitech</cp:lastModifiedBy>
  <cp:revision>2</cp:revision>
  <dcterms:created xsi:type="dcterms:W3CDTF">2017-06-19T03:49:00Z</dcterms:created>
  <dcterms:modified xsi:type="dcterms:W3CDTF">2017-06-19T03:49:00Z</dcterms:modified>
</cp:coreProperties>
</file>