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120" w:lineRule="auto"/>
        <w:jc w:val="center"/>
        <w:rPr>
          <w:rFonts w:ascii="华文新魏" w:eastAsia="华文新魏"/>
          <w:b/>
          <w:sz w:val="52"/>
          <w:szCs w:val="52"/>
        </w:rPr>
      </w:pPr>
      <w:r>
        <w:rPr>
          <w:rFonts w:hint="eastAsia" w:ascii="华文新魏" w:eastAsia="华文新魏"/>
          <w:b/>
          <w:sz w:val="52"/>
          <w:szCs w:val="52"/>
        </w:rPr>
        <w:t>报名回执</w:t>
      </w:r>
    </w:p>
    <w:tbl>
      <w:tblPr>
        <w:tblStyle w:val="11"/>
        <w:tblpPr w:leftFromText="180" w:rightFromText="180" w:vertAnchor="text" w:horzAnchor="page" w:tblpX="1209" w:tblpY="303"/>
        <w:tblW w:w="999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346"/>
        <w:gridCol w:w="495"/>
        <w:gridCol w:w="780"/>
        <w:gridCol w:w="694"/>
        <w:gridCol w:w="1725"/>
        <w:gridCol w:w="275"/>
        <w:gridCol w:w="730"/>
        <w:gridCol w:w="24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96" w:type="dxa"/>
            <w:gridSpan w:val="9"/>
            <w:shd w:val="clear" w:color="auto" w:fill="003366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color w:val="FFFFFF"/>
                <w:sz w:val="32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36"/>
                <w:szCs w:val="36"/>
              </w:rPr>
              <w:t>2015年公益研讨会五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6" w:type="dxa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8540" w:type="dxa"/>
            <w:gridSpan w:val="8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FF"/>
                <w:sz w:val="36"/>
                <w:szCs w:val="36"/>
              </w:rPr>
              <w:t>《绩效</w:t>
            </w:r>
            <w:r>
              <w:rPr>
                <w:rFonts w:hint="eastAsia" w:ascii="微软雅黑" w:hAnsi="微软雅黑" w:eastAsia="微软雅黑" w:cs="微软雅黑"/>
                <w:b/>
                <w:color w:val="0000FF"/>
                <w:sz w:val="36"/>
                <w:szCs w:val="36"/>
                <w:lang w:eastAsia="zh-CN"/>
              </w:rPr>
              <w:t>管理</w:t>
            </w:r>
            <w:r>
              <w:rPr>
                <w:rFonts w:hint="eastAsia" w:ascii="微软雅黑" w:hAnsi="微软雅黑" w:eastAsia="微软雅黑" w:cs="微软雅黑"/>
                <w:b/>
                <w:color w:val="0000FF"/>
                <w:sz w:val="36"/>
                <w:szCs w:val="36"/>
              </w:rPr>
              <w:t>实务》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56" w:type="dxa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/>
                <w:bCs/>
                <w:sz w:val="24"/>
              </w:rPr>
              <w:t>会员类型</w:t>
            </w:r>
          </w:p>
        </w:tc>
        <w:tc>
          <w:tcPr>
            <w:tcW w:w="8540" w:type="dxa"/>
            <w:gridSpan w:val="8"/>
            <w:shd w:val="clear" w:color="auto" w:fill="C6D9F1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微软雅黑" w:hAnsi="微软雅黑" w:eastAsia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Cs/>
                <w:sz w:val="24"/>
              </w:rPr>
              <w:t>□副会长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□常务理事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□理事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□会员</w:t>
            </w:r>
            <w:r>
              <w:rPr>
                <w:rFonts w:hint="eastAsia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□非会员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456" w:type="dxa"/>
            <w:tcBorders>
              <w:right w:val="single" w:color="auto" w:sz="4" w:space="0"/>
            </w:tcBorders>
            <w:shd w:val="clear" w:color="auto" w:fill="00808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公司名称</w:t>
            </w:r>
            <w:r>
              <w:rPr>
                <w:rFonts w:hint="eastAsia" w:ascii="微软雅黑" w:hAnsi="微软雅黑" w:eastAsia="微软雅黑" w:cs="Arial"/>
                <w:color w:val="FFFFFF"/>
                <w:spacing w:val="-20"/>
              </w:rPr>
              <w:t>　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>　　　　　　　　　　　　　　　　　　　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　　　　　　　　　　　　</w:t>
            </w:r>
          </w:p>
        </w:tc>
        <w:tc>
          <w:tcPr>
            <w:tcW w:w="8540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widowControl w:val="0"/>
              <w:spacing w:after="0" w:line="520" w:lineRule="exact"/>
              <w:ind w:left="251" w:leftChars="114" w:firstLine="120" w:firstLineChars="50"/>
              <w:jc w:val="both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56" w:type="dxa"/>
            <w:vMerge w:val="restart"/>
            <w:tcBorders>
              <w:right w:val="single" w:color="auto" w:sz="4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both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培训负责人</w:t>
            </w:r>
            <w:r>
              <w:rPr>
                <w:rFonts w:hint="eastAsia" w:ascii="微软雅黑" w:hAnsi="微软雅黑" w:eastAsia="微软雅黑" w:cs="Arial"/>
                <w:color w:val="000000"/>
                <w:spacing w:val="-20"/>
              </w:rPr>
              <w:t xml:space="preserve">　　　　　　　　　　　　　　　　　　　　　　　 </w:t>
            </w:r>
          </w:p>
        </w:tc>
        <w:tc>
          <w:tcPr>
            <w:tcW w:w="184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部门及职位</w:t>
            </w:r>
          </w:p>
        </w:tc>
        <w:tc>
          <w:tcPr>
            <w:tcW w:w="5225" w:type="dxa"/>
            <w:gridSpan w:val="4"/>
            <w:tcBorders>
              <w:left w:val="single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（请认真填写培训负责人及参训学员信息）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456" w:type="dxa"/>
            <w:vMerge w:val="continue"/>
            <w:tcBorders>
              <w:right w:val="single" w:color="auto" w:sz="4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shd w:val="clear" w:color="auto" w:fill="DDDDDD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手     机</w:t>
            </w:r>
          </w:p>
        </w:tc>
        <w:tc>
          <w:tcPr>
            <w:tcW w:w="5225" w:type="dxa"/>
            <w:gridSpan w:val="4"/>
            <w:tcBorders>
              <w:top w:val="single" w:color="auto" w:sz="4" w:space="0"/>
              <w:left w:val="single" w:color="000000" w:sz="6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56" w:type="dxa"/>
            <w:tcBorders>
              <w:righ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电    话</w:t>
            </w:r>
          </w:p>
        </w:tc>
        <w:tc>
          <w:tcPr>
            <w:tcW w:w="184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lef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QQ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0066FF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E-mail</w:t>
            </w:r>
          </w:p>
        </w:tc>
        <w:tc>
          <w:tcPr>
            <w:tcW w:w="2495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56" w:type="dxa"/>
            <w:tcBorders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参训学员</w:t>
            </w:r>
          </w:p>
        </w:tc>
        <w:tc>
          <w:tcPr>
            <w:tcW w:w="1346" w:type="dxa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部门</w:t>
            </w:r>
          </w:p>
        </w:tc>
        <w:tc>
          <w:tcPr>
            <w:tcW w:w="1275" w:type="dxa"/>
            <w:gridSpan w:val="2"/>
            <w:tcBorders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职务</w:t>
            </w:r>
          </w:p>
        </w:tc>
        <w:tc>
          <w:tcPr>
            <w:tcW w:w="2694" w:type="dxa"/>
            <w:gridSpan w:val="3"/>
            <w:tcBorders>
              <w:left w:val="dotted" w:color="000000" w:sz="4" w:space="0"/>
              <w:bottom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手机号码</w:t>
            </w:r>
          </w:p>
        </w:tc>
        <w:tc>
          <w:tcPr>
            <w:tcW w:w="3225" w:type="dxa"/>
            <w:gridSpan w:val="2"/>
            <w:tcBorders>
              <w:left w:val="dotted" w:color="000000" w:sz="4" w:space="0"/>
              <w:bottom w:val="dotted" w:color="000000" w:sz="4" w:space="0"/>
            </w:tcBorders>
            <w:shd w:val="clear" w:color="auto" w:fill="33996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 w:cs="Arial"/>
                <w:b/>
                <w:bCs/>
                <w:color w:val="FFFFFF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FFFFFF"/>
              </w:rPr>
              <w:t>E-mail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456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56" w:type="dxa"/>
            <w:tcBorders>
              <w:top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2694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  <w:tc>
          <w:tcPr>
            <w:tcW w:w="3225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微软雅黑" w:hAnsi="微软雅黑" w:eastAsia="微软雅黑" w:cs="Arial"/>
                <w:bCs/>
                <w:color w:val="00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996" w:type="dxa"/>
            <w:gridSpan w:val="9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0" w:line="400" w:lineRule="exact"/>
              <w:ind w:leftChars="0"/>
              <w:jc w:val="both"/>
              <w:rPr>
                <w:rFonts w:hint="eastAsia" w:ascii="微软雅黑" w:hAnsi="微软雅黑" w:eastAsia="微软雅黑" w:cs="Arial"/>
                <w:b w:val="0"/>
                <w:bCs w:val="0"/>
                <w:color w:val="000000"/>
                <w:highlight w:val="yellow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培训费用：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  <w:highlight w:val="yellow"/>
                <w:lang w:eastAsia="zh-CN"/>
              </w:rPr>
              <w:t>会员企业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  <w:highlight w:val="yellow"/>
                <w:lang w:val="en-US" w:eastAsia="zh-CN"/>
              </w:rPr>
              <w:t>50元/位（场地费），每家企业限报2人。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0" w:line="400" w:lineRule="exact"/>
              <w:ind w:leftChars="0"/>
              <w:jc w:val="both"/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培训时间：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>2015年1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>月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  <w:lang w:val="en-US" w:eastAsia="zh-CN"/>
              </w:rPr>
              <w:t>18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>日（星期五） 1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  <w:lang w:val="en-US" w:eastAsia="zh-CN"/>
              </w:rPr>
              <w:t>4:00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>-17: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>0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0" w:line="400" w:lineRule="exact"/>
              <w:ind w:leftChars="0"/>
              <w:jc w:val="both"/>
              <w:rPr>
                <w:rFonts w:hint="eastAsia" w:ascii="微软雅黑" w:hAnsi="微软雅黑" w:eastAsia="微软雅黑" w:cs="Arial"/>
                <w:b w:val="0"/>
                <w:bCs w:val="0"/>
                <w:color w:val="FF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培训地点：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FF0000"/>
              </w:rPr>
              <w:t>深圳市福田区上步中路1007号华霆酒店3楼会议室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0" w:line="400" w:lineRule="exact"/>
              <w:ind w:leftChars="0"/>
              <w:jc w:val="both"/>
              <w:rPr>
                <w:rFonts w:ascii="微软雅黑" w:hAnsi="微软雅黑" w:eastAsia="微软雅黑" w:cs="Arial"/>
                <w:b w:val="0"/>
                <w:bCs w:val="0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联 系 人：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>刘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  <w:lang w:eastAsia="zh-CN"/>
              </w:rPr>
              <w:t>老师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>/章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  <w:lang w:eastAsia="zh-CN"/>
              </w:rPr>
              <w:t>老师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 xml:space="preserve">  联系电话：83699382/83699014    E-mail: liutt@hi-tech.org.cn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996" w:type="dxa"/>
            <w:gridSpan w:val="9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spacing w:after="0" w:line="400" w:lineRule="exact"/>
              <w:ind w:leftChars="0"/>
              <w:jc w:val="both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说    明：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adjustRightInd w:val="0"/>
              <w:snapToGrid w:val="0"/>
              <w:spacing w:after="0" w:line="400" w:lineRule="exact"/>
              <w:jc w:val="both"/>
              <w:rPr>
                <w:rFonts w:ascii="微软雅黑" w:hAnsi="微软雅黑" w:eastAsia="微软雅黑" w:cs="Arial"/>
                <w:b w:val="0"/>
                <w:bCs w:val="0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>请将报名回执传回我处，传真号：0755-83671211，或邮件至</w:t>
            </w:r>
            <w:r>
              <w:rPr>
                <w:b w:val="0"/>
                <w:bCs w:val="0"/>
              </w:rPr>
              <w:fldChar w:fldCharType="begin"/>
            </w:r>
            <w:r>
              <w:rPr>
                <w:b w:val="0"/>
                <w:bCs w:val="0"/>
              </w:rPr>
              <w:instrText xml:space="preserve"> HYPERLINK "mailto:liutt@hi-tech.org.cn" </w:instrText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rStyle w:val="10"/>
                <w:rFonts w:hint="eastAsia" w:ascii="微软雅黑" w:hAnsi="微软雅黑" w:eastAsia="微软雅黑"/>
                <w:b w:val="0"/>
                <w:bCs w:val="0"/>
                <w:sz w:val="18"/>
                <w:szCs w:val="18"/>
              </w:rPr>
              <w:t>liutt@hi-tech.org.cn</w:t>
            </w:r>
            <w:r>
              <w:rPr>
                <w:rStyle w:val="10"/>
                <w:rFonts w:hint="eastAsia" w:ascii="微软雅黑" w:hAnsi="微软雅黑" w:eastAsia="微软雅黑"/>
                <w:b w:val="0"/>
                <w:bCs w:val="0"/>
                <w:sz w:val="18"/>
                <w:szCs w:val="18"/>
              </w:rPr>
              <w:fldChar w:fldCharType="end"/>
            </w:r>
            <w:r>
              <w:rPr>
                <w:rFonts w:hint="eastAsia" w:ascii="微软雅黑" w:hAnsi="微软雅黑" w:eastAsia="微软雅黑"/>
                <w:b w:val="0"/>
                <w:bCs w:val="0"/>
                <w:sz w:val="18"/>
                <w:szCs w:val="18"/>
              </w:rPr>
              <w:t>；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>2.  缴费方式请选择：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 xml:space="preserve"> 转帐  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 xml:space="preserve"> 现金 </w:t>
            </w:r>
          </w:p>
          <w:p>
            <w:pPr>
              <w:adjustRightInd w:val="0"/>
              <w:snapToGrid w:val="0"/>
              <w:spacing w:after="0" w:line="400" w:lineRule="exact"/>
              <w:rPr>
                <w:rFonts w:ascii="微软雅黑" w:hAnsi="微软雅黑" w:eastAsia="微软雅黑" w:cs="Arial"/>
                <w:b w:val="0"/>
                <w:bCs w:val="0"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 w:val="0"/>
                <w:bCs w:val="0"/>
                <w:color w:val="000000"/>
              </w:rPr>
              <w:t>3.  若转账，请将转账凭证传真至协会或电邮，并来电确认。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clear" w:pos="420"/>
              </w:tabs>
              <w:adjustRightInd w:val="0"/>
              <w:snapToGrid w:val="0"/>
              <w:spacing w:after="0" w:line="400" w:lineRule="exact"/>
              <w:ind w:leftChars="0"/>
              <w:jc w:val="both"/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</w:rPr>
              <w:t>账号地址：</w:t>
            </w:r>
          </w:p>
          <w:p>
            <w:pPr>
              <w:spacing w:after="0" w:line="320" w:lineRule="exact"/>
              <w:rPr>
                <w:rFonts w:ascii="微软雅黑" w:hAnsi="微软雅黑" w:eastAsia="微软雅黑" w:cs="宋体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szCs w:val="21"/>
              </w:rPr>
              <w:t>开户名：</w:t>
            </w:r>
            <w:r>
              <w:rPr>
                <w:rFonts w:hint="eastAsia" w:ascii="微软雅黑" w:hAnsi="微软雅黑" w:eastAsia="微软雅黑"/>
                <w:b w:val="0"/>
                <w:bCs w:val="0"/>
                <w:szCs w:val="21"/>
              </w:rPr>
              <w:t>深圳市高新技术产业协会</w:t>
            </w:r>
          </w:p>
          <w:p>
            <w:pPr>
              <w:spacing w:after="0"/>
              <w:rPr>
                <w:rFonts w:ascii="微软雅黑" w:hAnsi="微软雅黑" w:eastAsia="微软雅黑"/>
                <w:b w:val="0"/>
                <w:bCs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szCs w:val="21"/>
              </w:rPr>
              <w:t>开户行：</w:t>
            </w:r>
            <w:r>
              <w:rPr>
                <w:rFonts w:hint="eastAsia" w:ascii="微软雅黑" w:hAnsi="微软雅黑" w:eastAsia="微软雅黑"/>
                <w:b w:val="0"/>
                <w:bCs w:val="0"/>
                <w:szCs w:val="21"/>
              </w:rPr>
              <w:t>招商银行泰然金谷支行</w:t>
            </w:r>
          </w:p>
          <w:p>
            <w:pPr>
              <w:spacing w:after="0" w:line="200" w:lineRule="exact"/>
              <w:rPr>
                <w:rFonts w:ascii="微软雅黑" w:hAnsi="微软雅黑" w:eastAsia="微软雅黑" w:cs="Arial"/>
                <w:b w:val="0"/>
                <w:bCs w:val="0"/>
              </w:rPr>
            </w:pPr>
            <w:r>
              <w:rPr>
                <w:rFonts w:hint="eastAsia" w:ascii="微软雅黑" w:hAnsi="微软雅黑" w:eastAsia="微软雅黑" w:cs="宋体"/>
                <w:b w:val="0"/>
                <w:bCs w:val="0"/>
                <w:szCs w:val="21"/>
              </w:rPr>
              <w:t>账号：</w:t>
            </w:r>
            <w:r>
              <w:rPr>
                <w:rFonts w:hint="eastAsia" w:ascii="微软雅黑" w:hAnsi="微软雅黑" w:eastAsia="微软雅黑"/>
                <w:b w:val="0"/>
                <w:bCs w:val="0"/>
                <w:szCs w:val="21"/>
              </w:rPr>
              <w:t>8144 8155 2210 001</w:t>
            </w:r>
          </w:p>
        </w:tc>
      </w:tr>
    </w:tbl>
    <w:p>
      <w:pPr>
        <w:widowControl w:val="0"/>
        <w:spacing w:after="0" w:line="360" w:lineRule="auto"/>
        <w:jc w:val="both"/>
        <w:rPr>
          <w:rFonts w:ascii="宋体" w:hAnsi="宋体" w:cs="Arial"/>
          <w:b w:val="0"/>
          <w:bCs w:val="0"/>
          <w:color w:val="222222"/>
          <w:kern w:val="2"/>
          <w:sz w:val="24"/>
          <w:szCs w:val="24"/>
        </w:rPr>
      </w:pPr>
    </w:p>
    <w:sectPr>
      <w:headerReference r:id="rId3" w:type="default"/>
      <w:pgSz w:w="11907" w:h="16840"/>
      <w:pgMar w:top="1276" w:right="1275" w:bottom="992" w:left="1418" w:header="0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ordia New">
    <w:panose1 w:val="020B0304020202020204"/>
    <w:charset w:val="00"/>
    <w:family w:val="modern"/>
    <w:pitch w:val="default"/>
    <w:sig w:usb0="81000003" w:usb1="00000000" w:usb2="00000000" w:usb3="00000000" w:csb0="0001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ngsana New">
    <w:panose1 w:val="02020603050405020304"/>
    <w:charset w:val="00"/>
    <w:family w:val="decorative"/>
    <w:pitch w:val="default"/>
    <w:sig w:usb0="81000003" w:usb1="00000000" w:usb2="00000000" w:usb3="00000000" w:csb0="00010001" w:csb1="00000000"/>
  </w:font>
  <w:font w:name="Microsoft YaHei UI">
    <w:altName w:val="宋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ordia New">
    <w:panose1 w:val="020B0304020202020204"/>
    <w:charset w:val="00"/>
    <w:family w:val="decorative"/>
    <w:pitch w:val="default"/>
    <w:sig w:usb0="81000003" w:usb1="00000000" w:usb2="00000000" w:usb3="00000000" w:csb0="0001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ngsana New">
    <w:panose1 w:val="02020603050405020304"/>
    <w:charset w:val="00"/>
    <w:family w:val="modern"/>
    <w:pitch w:val="default"/>
    <w:sig w:usb0="81000003" w:usb1="00000000" w:usb2="00000000" w:usb3="00000000" w:csb0="00010001" w:csb1="00000000"/>
  </w:font>
  <w:font w:name="Microsoft YaHei UI">
    <w:altName w:val="宋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ordia New">
    <w:panose1 w:val="020B0304020202020204"/>
    <w:charset w:val="00"/>
    <w:family w:val="roman"/>
    <w:pitch w:val="default"/>
    <w:sig w:usb0="81000003" w:usb1="00000000" w:usb2="00000000" w:usb3="00000000" w:csb0="0001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ngsana New">
    <w:panose1 w:val="02020603050405020304"/>
    <w:charset w:val="00"/>
    <w:family w:val="swiss"/>
    <w:pitch w:val="default"/>
    <w:sig w:usb0="81000003" w:usb1="00000000" w:usb2="00000000" w:usb3="00000000" w:csb0="00010001" w:csb1="00000000"/>
  </w:font>
  <w:font w:name="Microsoft YaHei UI">
    <w:altName w:val="宋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left="-1133" w:leftChars="-579" w:hanging="141" w:hangingChars="64"/>
    </w:pPr>
    <w:r>
      <w:pict>
        <v:shape id="_x0000_i1025" o:spt="75" type="#_x0000_t75" style="height:57.75pt;width:278.2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">
    <w:nsid w:val="00000005"/>
    <w:multiLevelType w:val="multilevel"/>
    <w:tmpl w:val="00000005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B987A8B"/>
    <w:rsid w:val="000362AE"/>
    <w:rsid w:val="000A6123"/>
    <w:rsid w:val="000A7EAE"/>
    <w:rsid w:val="00102BB2"/>
    <w:rsid w:val="00123179"/>
    <w:rsid w:val="00170985"/>
    <w:rsid w:val="0017176B"/>
    <w:rsid w:val="00273078"/>
    <w:rsid w:val="00274047"/>
    <w:rsid w:val="00333F61"/>
    <w:rsid w:val="0035426B"/>
    <w:rsid w:val="00360986"/>
    <w:rsid w:val="00362AB4"/>
    <w:rsid w:val="003B11F0"/>
    <w:rsid w:val="003E2150"/>
    <w:rsid w:val="0044520D"/>
    <w:rsid w:val="00446322"/>
    <w:rsid w:val="0045615C"/>
    <w:rsid w:val="004A2391"/>
    <w:rsid w:val="004D11DB"/>
    <w:rsid w:val="00501CBB"/>
    <w:rsid w:val="005128C1"/>
    <w:rsid w:val="00583020"/>
    <w:rsid w:val="00594B4D"/>
    <w:rsid w:val="005A4A52"/>
    <w:rsid w:val="005D1738"/>
    <w:rsid w:val="00625575"/>
    <w:rsid w:val="006D1054"/>
    <w:rsid w:val="006F0C53"/>
    <w:rsid w:val="007F6A85"/>
    <w:rsid w:val="00806FAB"/>
    <w:rsid w:val="00822CF2"/>
    <w:rsid w:val="0083478D"/>
    <w:rsid w:val="008A249C"/>
    <w:rsid w:val="00910BC8"/>
    <w:rsid w:val="009410DB"/>
    <w:rsid w:val="00950067"/>
    <w:rsid w:val="009728E9"/>
    <w:rsid w:val="009B5D4C"/>
    <w:rsid w:val="009D52C2"/>
    <w:rsid w:val="00A02AB8"/>
    <w:rsid w:val="00A670C2"/>
    <w:rsid w:val="00A873DC"/>
    <w:rsid w:val="00AA5BA7"/>
    <w:rsid w:val="00AE1AE9"/>
    <w:rsid w:val="00B03E33"/>
    <w:rsid w:val="00B572C5"/>
    <w:rsid w:val="00B97F97"/>
    <w:rsid w:val="00C008F1"/>
    <w:rsid w:val="00C710D5"/>
    <w:rsid w:val="00C7591D"/>
    <w:rsid w:val="00CA5D38"/>
    <w:rsid w:val="00CB2E1E"/>
    <w:rsid w:val="00CF1EEA"/>
    <w:rsid w:val="00D5719C"/>
    <w:rsid w:val="00DA1D4F"/>
    <w:rsid w:val="00DC6854"/>
    <w:rsid w:val="00DD5211"/>
    <w:rsid w:val="00E2563B"/>
    <w:rsid w:val="00E87B4B"/>
    <w:rsid w:val="00EC33BC"/>
    <w:rsid w:val="00F11342"/>
    <w:rsid w:val="00FA0B98"/>
    <w:rsid w:val="00FD0ACC"/>
    <w:rsid w:val="00FE6776"/>
    <w:rsid w:val="00FF16DE"/>
    <w:rsid w:val="01944FA6"/>
    <w:rsid w:val="01F617C7"/>
    <w:rsid w:val="03B358FE"/>
    <w:rsid w:val="03C816C2"/>
    <w:rsid w:val="043A3F7F"/>
    <w:rsid w:val="06BD621D"/>
    <w:rsid w:val="072004C0"/>
    <w:rsid w:val="07F13037"/>
    <w:rsid w:val="082B63F3"/>
    <w:rsid w:val="08BE6C67"/>
    <w:rsid w:val="0A9A2CF5"/>
    <w:rsid w:val="0AB35E1D"/>
    <w:rsid w:val="0B987A8B"/>
    <w:rsid w:val="0BD65003"/>
    <w:rsid w:val="0C8D3125"/>
    <w:rsid w:val="0CA73CCE"/>
    <w:rsid w:val="0D1A400D"/>
    <w:rsid w:val="0D5B4A77"/>
    <w:rsid w:val="0D8D654B"/>
    <w:rsid w:val="0DE85960"/>
    <w:rsid w:val="0DEF52EA"/>
    <w:rsid w:val="0DFB6B7F"/>
    <w:rsid w:val="0F0E1A57"/>
    <w:rsid w:val="0F1F345E"/>
    <w:rsid w:val="11AD4D91"/>
    <w:rsid w:val="137D3D07"/>
    <w:rsid w:val="164E15A7"/>
    <w:rsid w:val="178365CB"/>
    <w:rsid w:val="17C00184"/>
    <w:rsid w:val="18020AC6"/>
    <w:rsid w:val="1B1E1342"/>
    <w:rsid w:val="1B6260FC"/>
    <w:rsid w:val="1BDF0F49"/>
    <w:rsid w:val="1DBB1753"/>
    <w:rsid w:val="1DD80D03"/>
    <w:rsid w:val="1E3E1D2D"/>
    <w:rsid w:val="1E4303B3"/>
    <w:rsid w:val="1E495B3F"/>
    <w:rsid w:val="1F125588"/>
    <w:rsid w:val="20A47F1D"/>
    <w:rsid w:val="21222D6A"/>
    <w:rsid w:val="217911FA"/>
    <w:rsid w:val="22A34C73"/>
    <w:rsid w:val="22EF2060"/>
    <w:rsid w:val="23555288"/>
    <w:rsid w:val="249B429A"/>
    <w:rsid w:val="25E258B6"/>
    <w:rsid w:val="2B102FB5"/>
    <w:rsid w:val="2BC67260"/>
    <w:rsid w:val="2BCE466D"/>
    <w:rsid w:val="2BD9047F"/>
    <w:rsid w:val="2C3B3017"/>
    <w:rsid w:val="2E8D2EEB"/>
    <w:rsid w:val="2E9B7C83"/>
    <w:rsid w:val="2FB055CC"/>
    <w:rsid w:val="302E2617"/>
    <w:rsid w:val="3099554A"/>
    <w:rsid w:val="30AA3266"/>
    <w:rsid w:val="310216F6"/>
    <w:rsid w:val="31C85C3C"/>
    <w:rsid w:val="31CC4642"/>
    <w:rsid w:val="32FD49B4"/>
    <w:rsid w:val="347545A1"/>
    <w:rsid w:val="348D63C4"/>
    <w:rsid w:val="359E1A84"/>
    <w:rsid w:val="36653A4C"/>
    <w:rsid w:val="37541156"/>
    <w:rsid w:val="376016E5"/>
    <w:rsid w:val="383E32D2"/>
    <w:rsid w:val="386B671F"/>
    <w:rsid w:val="38941AE2"/>
    <w:rsid w:val="396159B3"/>
    <w:rsid w:val="39646937"/>
    <w:rsid w:val="39957106"/>
    <w:rsid w:val="39EA3D00"/>
    <w:rsid w:val="3A2F1883"/>
    <w:rsid w:val="3A561743"/>
    <w:rsid w:val="3A630A59"/>
    <w:rsid w:val="3A705B70"/>
    <w:rsid w:val="3A844811"/>
    <w:rsid w:val="3B9134C3"/>
    <w:rsid w:val="3C0B5911"/>
    <w:rsid w:val="3D5855B3"/>
    <w:rsid w:val="3DCB7AF0"/>
    <w:rsid w:val="3F9470DC"/>
    <w:rsid w:val="40726ACA"/>
    <w:rsid w:val="40F76D23"/>
    <w:rsid w:val="432205B2"/>
    <w:rsid w:val="43536B83"/>
    <w:rsid w:val="44202A53"/>
    <w:rsid w:val="44AE084C"/>
    <w:rsid w:val="467F3837"/>
    <w:rsid w:val="47E40B80"/>
    <w:rsid w:val="48BC2DE1"/>
    <w:rsid w:val="498A4734"/>
    <w:rsid w:val="49B33379"/>
    <w:rsid w:val="49F53DE3"/>
    <w:rsid w:val="4AEA33F6"/>
    <w:rsid w:val="4BBF46D3"/>
    <w:rsid w:val="4BC77561"/>
    <w:rsid w:val="4E6536AD"/>
    <w:rsid w:val="4EBA2DB7"/>
    <w:rsid w:val="4EC63299"/>
    <w:rsid w:val="4EE80403"/>
    <w:rsid w:val="4F787CF2"/>
    <w:rsid w:val="4F884709"/>
    <w:rsid w:val="4FF33DB8"/>
    <w:rsid w:val="50055358"/>
    <w:rsid w:val="50E67EC9"/>
    <w:rsid w:val="51F8100B"/>
    <w:rsid w:val="5249428D"/>
    <w:rsid w:val="527350D1"/>
    <w:rsid w:val="552D0B4D"/>
    <w:rsid w:val="557D3DCF"/>
    <w:rsid w:val="55A57512"/>
    <w:rsid w:val="55B058A3"/>
    <w:rsid w:val="561220C4"/>
    <w:rsid w:val="56137B46"/>
    <w:rsid w:val="56197772"/>
    <w:rsid w:val="566C5C56"/>
    <w:rsid w:val="56E4241D"/>
    <w:rsid w:val="57BD2100"/>
    <w:rsid w:val="58294CB2"/>
    <w:rsid w:val="58C064AB"/>
    <w:rsid w:val="593B2571"/>
    <w:rsid w:val="5A893518"/>
    <w:rsid w:val="5B0B05EE"/>
    <w:rsid w:val="5BAB1071"/>
    <w:rsid w:val="5CEA77FF"/>
    <w:rsid w:val="5D327BF3"/>
    <w:rsid w:val="5EAF03E4"/>
    <w:rsid w:val="60037A11"/>
    <w:rsid w:val="6055781B"/>
    <w:rsid w:val="616D2866"/>
    <w:rsid w:val="61A274BD"/>
    <w:rsid w:val="62184EFE"/>
    <w:rsid w:val="63483071"/>
    <w:rsid w:val="63AA1E11"/>
    <w:rsid w:val="65EE45C9"/>
    <w:rsid w:val="65FD6DE2"/>
    <w:rsid w:val="66500DEB"/>
    <w:rsid w:val="67CE4ADF"/>
    <w:rsid w:val="680A363F"/>
    <w:rsid w:val="68112FCA"/>
    <w:rsid w:val="686A495D"/>
    <w:rsid w:val="694D4F50"/>
    <w:rsid w:val="6B356FEF"/>
    <w:rsid w:val="6D3C51C6"/>
    <w:rsid w:val="6DD2313B"/>
    <w:rsid w:val="6DE229A3"/>
    <w:rsid w:val="6EA0700B"/>
    <w:rsid w:val="6ECA36D3"/>
    <w:rsid w:val="6EE72492"/>
    <w:rsid w:val="6F321DFD"/>
    <w:rsid w:val="725D57AD"/>
    <w:rsid w:val="72EE509C"/>
    <w:rsid w:val="738D3920"/>
    <w:rsid w:val="73901D23"/>
    <w:rsid w:val="75D373DE"/>
    <w:rsid w:val="75E7607E"/>
    <w:rsid w:val="75FA729D"/>
    <w:rsid w:val="76047BAD"/>
    <w:rsid w:val="76C7316E"/>
    <w:rsid w:val="77230004"/>
    <w:rsid w:val="79262E68"/>
    <w:rsid w:val="796108B4"/>
    <w:rsid w:val="79A44820"/>
    <w:rsid w:val="7A35410F"/>
    <w:rsid w:val="7CCC504D"/>
    <w:rsid w:val="7CF27D31"/>
    <w:rsid w:val="7D38217E"/>
    <w:rsid w:val="7D433221"/>
    <w:rsid w:val="7FF50D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unhideWhenUsed/>
    <w:uiPriority w:val="99"/>
    <w:pPr>
      <w:spacing w:after="0" w:line="240" w:lineRule="auto"/>
    </w:pPr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unhideWhenUsed/>
    <w:uiPriority w:val="0"/>
    <w:pPr>
      <w:tabs>
        <w:tab w:val="center" w:pos="4320"/>
        <w:tab w:val="right" w:pos="8640"/>
      </w:tabs>
      <w:spacing w:after="0" w:line="240" w:lineRule="auto"/>
    </w:p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uiPriority w:val="99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table" w:styleId="12">
    <w:name w:val="Table Grid"/>
    <w:basedOn w:val="11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列出段落1"/>
    <w:basedOn w:val="1"/>
    <w:qFormat/>
    <w:uiPriority w:val="0"/>
    <w:pPr>
      <w:ind w:left="720"/>
      <w:contextualSpacing/>
    </w:pPr>
  </w:style>
  <w:style w:type="paragraph" w:customStyle="1" w:styleId="14">
    <w:name w:val="h333"/>
    <w:basedOn w:val="1"/>
    <w:qFormat/>
    <w:uiPriority w:val="0"/>
    <w:pPr>
      <w:pBdr>
        <w:bottom w:val="dashed" w:color="999999" w:sz="6" w:space="0"/>
      </w:pBdr>
      <w:spacing w:before="100" w:beforeAutospacing="1" w:after="150" w:line="600" w:lineRule="atLeast"/>
    </w:pPr>
    <w:rPr>
      <w:rFonts w:ascii="Times New Roman" w:hAnsi="Times New Roman" w:eastAsia="Times New Roman"/>
      <w:sz w:val="30"/>
      <w:szCs w:val="30"/>
    </w:r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paragraph" w:customStyle="1" w:styleId="16">
    <w:name w:val="p0"/>
    <w:basedOn w:val="1"/>
    <w:uiPriority w:val="0"/>
    <w:pPr>
      <w:spacing w:after="0" w:line="240" w:lineRule="auto"/>
      <w:jc w:val="both"/>
    </w:pPr>
    <w:rPr>
      <w:rFonts w:cs="宋体"/>
      <w:sz w:val="21"/>
      <w:szCs w:val="21"/>
    </w:rPr>
  </w:style>
  <w:style w:type="paragraph" w:customStyle="1" w:styleId="17">
    <w:name w:val="z-窗体底端1"/>
    <w:basedOn w:val="1"/>
    <w:next w:val="1"/>
    <w:link w:val="21"/>
    <w:qFormat/>
    <w:uiPriority w:val="0"/>
    <w:pPr>
      <w:widowControl w:val="0"/>
      <w:pBdr>
        <w:top w:val="single" w:color="auto" w:sz="6" w:space="1"/>
      </w:pBdr>
      <w:spacing w:after="0" w:line="240" w:lineRule="auto"/>
      <w:jc w:val="center"/>
    </w:pPr>
    <w:rPr>
      <w:rFonts w:ascii="Arial" w:hAnsi="Times New Roman"/>
      <w:vanish/>
      <w:kern w:val="2"/>
      <w:sz w:val="16"/>
      <w:szCs w:val="20"/>
    </w:rPr>
  </w:style>
  <w:style w:type="character" w:customStyle="1" w:styleId="18">
    <w:name w:val="15"/>
    <w:basedOn w:val="7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9">
    <w:name w:val="16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7"/>
    <w:link w:val="4"/>
    <w:semiHidden/>
    <w:qFormat/>
    <w:uiPriority w:val="0"/>
    <w:rPr>
      <w:rFonts w:ascii="Calibri" w:hAnsi="Calibri"/>
      <w:sz w:val="18"/>
      <w:szCs w:val="18"/>
    </w:rPr>
  </w:style>
  <w:style w:type="character" w:customStyle="1" w:styleId="21">
    <w:name w:val="z-窗体底端 Char"/>
    <w:basedOn w:val="7"/>
    <w:link w:val="17"/>
    <w:uiPriority w:val="0"/>
    <w:rPr>
      <w:rFonts w:ascii="Arial"/>
      <w:vanish/>
      <w:kern w:val="2"/>
      <w:sz w:val="16"/>
    </w:rPr>
  </w:style>
  <w:style w:type="character" w:customStyle="1" w:styleId="22">
    <w:name w:val="批注框文本 Char"/>
    <w:basedOn w:val="7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539</Characters>
  <Lines>4</Lines>
  <Paragraphs>1</Paragraphs>
  <ScaleCrop>false</ScaleCrop>
  <LinksUpToDate>false</LinksUpToDate>
  <CharactersWithSpaces>632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2015-09-07T08:59:00Z</dcterms:created>
  <dc:creator>Administrator</dc:creator>
  <cp:lastModifiedBy>Administrator</cp:lastModifiedBy>
  <dcterms:modified xsi:type="dcterms:W3CDTF">2015-12-09T02:38:14Z</dcterms:modified>
  <dc:title>8月14日“危机中的企业供应链资金管理”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