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9D" w:rsidRPr="00E0041D" w:rsidRDefault="007C1E9D" w:rsidP="007C1E9D">
      <w:pPr>
        <w:pStyle w:val="a3"/>
        <w:shd w:val="clear" w:color="auto" w:fill="FFFFFF"/>
        <w:spacing w:before="0" w:beforeAutospacing="0" w:after="0" w:afterAutospacing="0" w:line="360" w:lineRule="atLeast"/>
        <w:jc w:val="center"/>
        <w:rPr>
          <w:rFonts w:asciiTheme="majorEastAsia" w:eastAsiaTheme="majorEastAsia" w:hAnsiTheme="majorEastAsia"/>
          <w:b/>
          <w:color w:val="0000FF"/>
          <w:sz w:val="36"/>
          <w:szCs w:val="36"/>
        </w:rPr>
      </w:pPr>
      <w:r w:rsidRPr="00E0041D">
        <w:rPr>
          <w:rFonts w:asciiTheme="majorEastAsia" w:eastAsiaTheme="majorEastAsia" w:hAnsiTheme="majorEastAsia" w:hint="eastAsia"/>
          <w:b/>
          <w:color w:val="0000FF"/>
          <w:sz w:val="36"/>
          <w:szCs w:val="36"/>
        </w:rPr>
        <w:t>欧洲科研创新中国行简介</w:t>
      </w:r>
    </w:p>
    <w:p w:rsidR="007C1E9D" w:rsidRPr="00E0041D" w:rsidRDefault="007C1E9D" w:rsidP="007C1E9D">
      <w:pPr>
        <w:pStyle w:val="a3"/>
        <w:shd w:val="clear" w:color="auto" w:fill="FFFFFF"/>
        <w:spacing w:before="0" w:beforeAutospacing="0" w:after="0" w:afterAutospacing="0" w:line="360" w:lineRule="atLeast"/>
        <w:jc w:val="center"/>
        <w:rPr>
          <w:rFonts w:ascii="仿宋_GB2312" w:eastAsia="仿宋_GB2312" w:hAnsi="Verdana"/>
          <w:b/>
          <w:color w:val="0000FF"/>
          <w:sz w:val="32"/>
          <w:szCs w:val="32"/>
        </w:rPr>
      </w:pPr>
    </w:p>
    <w:p w:rsidR="009E61C6" w:rsidRPr="00E0041D" w:rsidRDefault="009E61C6" w:rsidP="009E61C6">
      <w:pPr>
        <w:pStyle w:val="a3"/>
        <w:shd w:val="clear" w:color="auto" w:fill="FFFFFF"/>
        <w:spacing w:before="0" w:beforeAutospacing="0" w:after="0" w:afterAutospacing="0" w:line="360" w:lineRule="atLeast"/>
        <w:ind w:firstLineChars="200" w:firstLine="640"/>
        <w:rPr>
          <w:rFonts w:ascii="仿宋_GB2312" w:eastAsia="仿宋_GB2312" w:hAnsi="仿宋"/>
          <w:color w:val="0000FF"/>
          <w:sz w:val="32"/>
          <w:szCs w:val="32"/>
        </w:rPr>
      </w:pPr>
      <w:r w:rsidRPr="00E0041D">
        <w:rPr>
          <w:rFonts w:ascii="仿宋_GB2312" w:eastAsia="仿宋_GB2312" w:hAnsi="仿宋" w:hint="eastAsia"/>
          <w:color w:val="0000FF"/>
          <w:sz w:val="32"/>
          <w:szCs w:val="32"/>
        </w:rPr>
        <w:t>作为庆祝中欧建交40周年的一项主要纪念活动，2015欧洲科研创新中国行于今年5月至11月期间走遍中国1</w:t>
      </w:r>
      <w:r w:rsidR="005E1EFB" w:rsidRPr="00E0041D">
        <w:rPr>
          <w:rFonts w:ascii="仿宋_GB2312" w:eastAsia="仿宋_GB2312" w:hAnsi="仿宋" w:hint="eastAsia"/>
          <w:color w:val="0000FF"/>
          <w:sz w:val="32"/>
          <w:szCs w:val="32"/>
        </w:rPr>
        <w:t>5</w:t>
      </w:r>
      <w:r w:rsidRPr="00E0041D">
        <w:rPr>
          <w:rFonts w:ascii="仿宋_GB2312" w:eastAsia="仿宋_GB2312" w:hAnsi="仿宋" w:hint="eastAsia"/>
          <w:color w:val="0000FF"/>
          <w:sz w:val="32"/>
          <w:szCs w:val="32"/>
        </w:rPr>
        <w:t>个省的16个城市。本次欧洲科研创新中国行是该系列活动的第四届，旨在提升中欧科技创新交流，介绍</w:t>
      </w:r>
      <w:bookmarkStart w:id="0" w:name="_GoBack"/>
      <w:bookmarkEnd w:id="0"/>
      <w:r w:rsidRPr="00E0041D">
        <w:rPr>
          <w:rFonts w:ascii="仿宋_GB2312" w:eastAsia="仿宋_GB2312" w:hAnsi="仿宋" w:hint="eastAsia"/>
          <w:color w:val="0000FF"/>
          <w:sz w:val="32"/>
          <w:szCs w:val="32"/>
        </w:rPr>
        <w:t>欧</w:t>
      </w:r>
      <w:r w:rsidR="005E1EFB" w:rsidRPr="00E0041D">
        <w:rPr>
          <w:rFonts w:ascii="仿宋_GB2312" w:eastAsia="仿宋_GB2312" w:hAnsi="仿宋" w:hint="eastAsia"/>
          <w:color w:val="0000FF"/>
          <w:sz w:val="32"/>
          <w:szCs w:val="32"/>
        </w:rPr>
        <w:t>盟及其成员国</w:t>
      </w:r>
      <w:r w:rsidRPr="00E0041D">
        <w:rPr>
          <w:rFonts w:ascii="仿宋_GB2312" w:eastAsia="仿宋_GB2312" w:hAnsi="仿宋" w:hint="eastAsia"/>
          <w:color w:val="0000FF"/>
          <w:sz w:val="32"/>
          <w:szCs w:val="32"/>
        </w:rPr>
        <w:t>在科技创新领域的优势，并通过一系列欧洲的科研创新机遇来促进中欧在科研创新领域的广泛交流。本次中国行通过展示一系列欧盟及其成员国的资助项目，将有助于实现中欧双赢合作的局面。</w:t>
      </w:r>
    </w:p>
    <w:p w:rsidR="009E61C6" w:rsidRPr="00E0041D" w:rsidRDefault="009E61C6" w:rsidP="009E61C6">
      <w:pPr>
        <w:pStyle w:val="a3"/>
        <w:shd w:val="clear" w:color="auto" w:fill="FFFFFF"/>
        <w:spacing w:before="0" w:beforeAutospacing="0" w:after="0" w:afterAutospacing="0" w:line="360" w:lineRule="atLeast"/>
        <w:rPr>
          <w:rFonts w:ascii="仿宋_GB2312" w:eastAsia="仿宋_GB2312" w:hAnsi="仿宋"/>
          <w:color w:val="0000FF"/>
          <w:sz w:val="32"/>
          <w:szCs w:val="32"/>
        </w:rPr>
      </w:pPr>
      <w:r w:rsidRPr="00E0041D">
        <w:rPr>
          <w:rFonts w:ascii="Verdana" w:eastAsia="仿宋_GB2312" w:hAnsi="Verdana" w:hint="eastAsia"/>
          <w:color w:val="0000FF"/>
          <w:sz w:val="32"/>
          <w:szCs w:val="32"/>
        </w:rPr>
        <w:t>     </w:t>
      </w:r>
      <w:r w:rsidRPr="00E0041D">
        <w:rPr>
          <w:rFonts w:ascii="仿宋_GB2312" w:eastAsia="仿宋_GB2312" w:hAnsi="仿宋" w:hint="eastAsia"/>
          <w:color w:val="0000FF"/>
          <w:sz w:val="32"/>
          <w:szCs w:val="32"/>
        </w:rPr>
        <w:t xml:space="preserve"> 本次欧洲科研创新中国行的启动仪式于5月18日在位于武汉的武汉理工大学里举行。欧盟驻华大使以及法国和英国驻武汉总领事出席。法国、英国、芬兰、意大利、欧盟以及欧盟在华科研人员网络的代表也出席开幕式，并介绍各自的科研创新政策。每场活动的亮点是欧盟及其成员国的联合科研项目的参与者会分享他们个人参与科研项目的心得和体会，非常具有启发性。</w:t>
      </w:r>
    </w:p>
    <w:p w:rsidR="009E61C6" w:rsidRPr="00E0041D" w:rsidRDefault="009E61C6" w:rsidP="009E61C6">
      <w:pPr>
        <w:pStyle w:val="a3"/>
        <w:shd w:val="clear" w:color="auto" w:fill="FFFFFF"/>
        <w:spacing w:before="0" w:beforeAutospacing="0" w:after="0" w:afterAutospacing="0" w:line="360" w:lineRule="atLeast"/>
        <w:rPr>
          <w:rFonts w:ascii="仿宋_GB2312" w:eastAsia="仿宋_GB2312" w:hAnsi="仿宋"/>
          <w:color w:val="0000FF"/>
          <w:sz w:val="32"/>
          <w:szCs w:val="32"/>
        </w:rPr>
      </w:pPr>
      <w:r w:rsidRPr="00E0041D">
        <w:rPr>
          <w:rFonts w:ascii="Verdana" w:eastAsia="仿宋_GB2312" w:hAnsi="Verdana" w:hint="eastAsia"/>
          <w:color w:val="0000FF"/>
          <w:sz w:val="32"/>
          <w:szCs w:val="32"/>
        </w:rPr>
        <w:t>    </w:t>
      </w:r>
      <w:r w:rsidRPr="00E0041D">
        <w:rPr>
          <w:rFonts w:ascii="仿宋_GB2312" w:eastAsia="仿宋_GB2312" w:hAnsi="仿宋" w:hint="eastAsia"/>
          <w:color w:val="0000FF"/>
          <w:sz w:val="32"/>
          <w:szCs w:val="32"/>
        </w:rPr>
        <w:t xml:space="preserve"> 此次欧洲科研创新中国行是基于中欧双边共同努力的成果。欧方机构包括：欧盟驻华代表团、欧盟成员国及项目相关国家驻华大使馆及领事馆；中方机构为科技部下属的中国科学技术交流中心。此次科研创新中国行希望巩固和加强欧</w:t>
      </w:r>
      <w:r w:rsidRPr="00E0041D">
        <w:rPr>
          <w:rFonts w:ascii="仿宋_GB2312" w:eastAsia="仿宋_GB2312" w:hAnsi="仿宋" w:hint="eastAsia"/>
          <w:color w:val="0000FF"/>
          <w:sz w:val="32"/>
          <w:szCs w:val="32"/>
        </w:rPr>
        <w:lastRenderedPageBreak/>
        <w:t>洲作为中国科技创新领域的伙伴关系，使欧洲成为中国科技创新的理想之地。</w:t>
      </w:r>
    </w:p>
    <w:p w:rsidR="009E61C6" w:rsidRPr="00E0041D" w:rsidRDefault="009E61C6" w:rsidP="009E61C6">
      <w:pPr>
        <w:pStyle w:val="a3"/>
        <w:shd w:val="clear" w:color="auto" w:fill="FFFFFF"/>
        <w:spacing w:before="0" w:beforeAutospacing="0" w:after="0" w:afterAutospacing="0" w:line="360" w:lineRule="atLeast"/>
        <w:rPr>
          <w:rFonts w:ascii="仿宋_GB2312" w:eastAsia="仿宋_GB2312" w:hAnsi="仿宋"/>
          <w:color w:val="0000FF"/>
          <w:sz w:val="32"/>
          <w:szCs w:val="32"/>
        </w:rPr>
      </w:pPr>
      <w:r w:rsidRPr="00E0041D">
        <w:rPr>
          <w:rFonts w:ascii="Verdana" w:eastAsia="仿宋_GB2312" w:hAnsi="Verdana" w:hint="eastAsia"/>
          <w:color w:val="0000FF"/>
          <w:sz w:val="32"/>
          <w:szCs w:val="32"/>
        </w:rPr>
        <w:t>    </w:t>
      </w:r>
      <w:r w:rsidRPr="00E0041D">
        <w:rPr>
          <w:rFonts w:ascii="仿宋_GB2312" w:eastAsia="仿宋_GB2312" w:hAnsi="仿宋" w:hint="eastAsia"/>
          <w:color w:val="0000FF"/>
          <w:sz w:val="32"/>
          <w:szCs w:val="32"/>
        </w:rPr>
        <w:t xml:space="preserve"> 通过这次活动，中国会了解到欧盟及其成员国在鼓励科技创新方面的政策和科研项目，例如地平线2020。这些项目有助于双边进行联合的科研和创新行动。同时，本次活动使欧洲可以近距离地接触中国顶尖的研究人员、主管科研的官员以及深入一、二线城市顶级科研院所实地考察的机会，有助于欧洲了解中国科研和创新的现实和未来图景。本次欧洲科研创新中国行旨在组织和联系特定的受众，包括科学技术方面的关键人物、地方官员以及传播者，科研创新方面的顶尖科学家和政策制定者，教授、院长、博士、博士后以及商业领域的代表，尤其是参与研发的中小企业代表。</w:t>
      </w:r>
    </w:p>
    <w:p w:rsidR="009E61C6" w:rsidRPr="00E0041D" w:rsidRDefault="009E61C6" w:rsidP="009E61C6">
      <w:pPr>
        <w:pStyle w:val="a3"/>
        <w:shd w:val="clear" w:color="auto" w:fill="FFFFFF"/>
        <w:spacing w:before="0" w:beforeAutospacing="0" w:after="0" w:afterAutospacing="0" w:line="360" w:lineRule="atLeast"/>
        <w:rPr>
          <w:rFonts w:ascii="仿宋_GB2312" w:eastAsia="仿宋_GB2312" w:hAnsi="仿宋"/>
          <w:color w:val="0000FF"/>
          <w:sz w:val="32"/>
          <w:szCs w:val="32"/>
        </w:rPr>
      </w:pPr>
      <w:r w:rsidRPr="00E0041D">
        <w:rPr>
          <w:rFonts w:ascii="Verdana" w:eastAsia="仿宋_GB2312" w:hAnsi="Verdana" w:hint="eastAsia"/>
          <w:color w:val="0000FF"/>
          <w:sz w:val="32"/>
          <w:szCs w:val="32"/>
        </w:rPr>
        <w:t>    </w:t>
      </w:r>
      <w:r w:rsidRPr="00E0041D">
        <w:rPr>
          <w:rFonts w:ascii="仿宋_GB2312" w:eastAsia="仿宋_GB2312" w:hAnsi="仿宋" w:hint="eastAsia"/>
          <w:color w:val="0000FF"/>
          <w:sz w:val="32"/>
          <w:szCs w:val="32"/>
        </w:rPr>
        <w:t xml:space="preserve"> </w:t>
      </w:r>
      <w:r w:rsidR="009B44A5" w:rsidRPr="00E0041D">
        <w:rPr>
          <w:rFonts w:ascii="仿宋_GB2312" w:eastAsia="仿宋_GB2312" w:hAnsi="仿宋" w:hint="eastAsia"/>
          <w:color w:val="0000FF"/>
          <w:sz w:val="32"/>
          <w:szCs w:val="32"/>
        </w:rPr>
        <w:t>在武汉站启动仪式之后，本次欧洲科研创新中国行已</w:t>
      </w:r>
      <w:r w:rsidRPr="00E0041D">
        <w:rPr>
          <w:rFonts w:ascii="仿宋_GB2312" w:eastAsia="仿宋_GB2312" w:hAnsi="仿宋" w:hint="eastAsia"/>
          <w:color w:val="0000FF"/>
          <w:sz w:val="32"/>
          <w:szCs w:val="32"/>
        </w:rPr>
        <w:t>到访长沙、乌鲁木齐、成都、重庆、大连、沈阳、长春、哈尔滨、北京、郑州、合肥、苏州、上海和杭州。此次盛大的科研创新行程会在11月于深圳和广州闭幕。</w:t>
      </w:r>
    </w:p>
    <w:p w:rsidR="009E61C6" w:rsidRPr="00E0041D" w:rsidRDefault="009E61C6" w:rsidP="007C1E9D">
      <w:pPr>
        <w:pStyle w:val="a3"/>
        <w:shd w:val="clear" w:color="auto" w:fill="FFFFFF"/>
        <w:spacing w:before="0" w:beforeAutospacing="0" w:after="0" w:afterAutospacing="0" w:line="360" w:lineRule="atLeast"/>
        <w:jc w:val="center"/>
        <w:rPr>
          <w:rFonts w:ascii="仿宋_GB2312" w:eastAsia="仿宋_GB2312" w:hAnsi="Verdana"/>
          <w:b/>
          <w:color w:val="0000FF"/>
          <w:sz w:val="32"/>
          <w:szCs w:val="32"/>
        </w:rPr>
      </w:pPr>
    </w:p>
    <w:sectPr w:rsidR="009E61C6" w:rsidRPr="00E0041D" w:rsidSect="005308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0B" w:rsidRDefault="00A23D0B" w:rsidP="009E61C6">
      <w:r>
        <w:separator/>
      </w:r>
    </w:p>
  </w:endnote>
  <w:endnote w:type="continuationSeparator" w:id="0">
    <w:p w:rsidR="00A23D0B" w:rsidRDefault="00A23D0B" w:rsidP="009E6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0B" w:rsidRDefault="00A23D0B" w:rsidP="009E61C6">
      <w:r>
        <w:separator/>
      </w:r>
    </w:p>
  </w:footnote>
  <w:footnote w:type="continuationSeparator" w:id="0">
    <w:p w:rsidR="00A23D0B" w:rsidRDefault="00A23D0B" w:rsidP="009E6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LW_DocType" w:val="NORMAL"/>
  </w:docVars>
  <w:rsids>
    <w:rsidRoot w:val="007C1E9D"/>
    <w:rsid w:val="00001791"/>
    <w:rsid w:val="0000541B"/>
    <w:rsid w:val="000067F1"/>
    <w:rsid w:val="00010CDA"/>
    <w:rsid w:val="00011130"/>
    <w:rsid w:val="00012D39"/>
    <w:rsid w:val="00013B24"/>
    <w:rsid w:val="00016296"/>
    <w:rsid w:val="00021CF3"/>
    <w:rsid w:val="0002402B"/>
    <w:rsid w:val="000254FA"/>
    <w:rsid w:val="00025EF2"/>
    <w:rsid w:val="00027398"/>
    <w:rsid w:val="00031129"/>
    <w:rsid w:val="0003233F"/>
    <w:rsid w:val="00034E69"/>
    <w:rsid w:val="00036637"/>
    <w:rsid w:val="000378B3"/>
    <w:rsid w:val="00040B31"/>
    <w:rsid w:val="00043FCD"/>
    <w:rsid w:val="000466EF"/>
    <w:rsid w:val="0004688F"/>
    <w:rsid w:val="00047BD1"/>
    <w:rsid w:val="000505FE"/>
    <w:rsid w:val="00051BD3"/>
    <w:rsid w:val="00052F46"/>
    <w:rsid w:val="000629A5"/>
    <w:rsid w:val="000707CD"/>
    <w:rsid w:val="000735BF"/>
    <w:rsid w:val="00074DED"/>
    <w:rsid w:val="0007526F"/>
    <w:rsid w:val="00076095"/>
    <w:rsid w:val="00082ADF"/>
    <w:rsid w:val="00082EEA"/>
    <w:rsid w:val="00083E38"/>
    <w:rsid w:val="000864A8"/>
    <w:rsid w:val="000874E7"/>
    <w:rsid w:val="0009139C"/>
    <w:rsid w:val="00092717"/>
    <w:rsid w:val="000931D9"/>
    <w:rsid w:val="000A77E7"/>
    <w:rsid w:val="000C0A4D"/>
    <w:rsid w:val="000C0BAA"/>
    <w:rsid w:val="000D3882"/>
    <w:rsid w:val="000D5D73"/>
    <w:rsid w:val="000E0D3E"/>
    <w:rsid w:val="000E117C"/>
    <w:rsid w:val="000E181C"/>
    <w:rsid w:val="000E182B"/>
    <w:rsid w:val="000E37DD"/>
    <w:rsid w:val="000E5A3B"/>
    <w:rsid w:val="000E5D17"/>
    <w:rsid w:val="000E713D"/>
    <w:rsid w:val="000E7DF0"/>
    <w:rsid w:val="000F3870"/>
    <w:rsid w:val="000F603B"/>
    <w:rsid w:val="000F7770"/>
    <w:rsid w:val="000F7B67"/>
    <w:rsid w:val="00105A07"/>
    <w:rsid w:val="00111902"/>
    <w:rsid w:val="0011519F"/>
    <w:rsid w:val="00117527"/>
    <w:rsid w:val="00121B84"/>
    <w:rsid w:val="001247B9"/>
    <w:rsid w:val="001249AD"/>
    <w:rsid w:val="00132260"/>
    <w:rsid w:val="00134517"/>
    <w:rsid w:val="00142C58"/>
    <w:rsid w:val="001449A6"/>
    <w:rsid w:val="00150D18"/>
    <w:rsid w:val="00151997"/>
    <w:rsid w:val="001533D2"/>
    <w:rsid w:val="00155EA3"/>
    <w:rsid w:val="00161EDE"/>
    <w:rsid w:val="00162205"/>
    <w:rsid w:val="00162843"/>
    <w:rsid w:val="0016306E"/>
    <w:rsid w:val="00164148"/>
    <w:rsid w:val="00167040"/>
    <w:rsid w:val="0016733B"/>
    <w:rsid w:val="00167AE5"/>
    <w:rsid w:val="00171246"/>
    <w:rsid w:val="00185E62"/>
    <w:rsid w:val="00186B81"/>
    <w:rsid w:val="00191A8C"/>
    <w:rsid w:val="001A351D"/>
    <w:rsid w:val="001B3A36"/>
    <w:rsid w:val="001B46F1"/>
    <w:rsid w:val="001C5194"/>
    <w:rsid w:val="001C7340"/>
    <w:rsid w:val="001D7DF6"/>
    <w:rsid w:val="001E70E0"/>
    <w:rsid w:val="001F16BF"/>
    <w:rsid w:val="0020369F"/>
    <w:rsid w:val="00203A04"/>
    <w:rsid w:val="00210F4E"/>
    <w:rsid w:val="0021205D"/>
    <w:rsid w:val="00215276"/>
    <w:rsid w:val="0021587A"/>
    <w:rsid w:val="00221320"/>
    <w:rsid w:val="00221836"/>
    <w:rsid w:val="002229B9"/>
    <w:rsid w:val="00222F4A"/>
    <w:rsid w:val="002246C0"/>
    <w:rsid w:val="00235B43"/>
    <w:rsid w:val="00235D86"/>
    <w:rsid w:val="00236175"/>
    <w:rsid w:val="0024018F"/>
    <w:rsid w:val="002459E5"/>
    <w:rsid w:val="00246551"/>
    <w:rsid w:val="00251378"/>
    <w:rsid w:val="002543B6"/>
    <w:rsid w:val="0025749C"/>
    <w:rsid w:val="00262855"/>
    <w:rsid w:val="002635E8"/>
    <w:rsid w:val="00265838"/>
    <w:rsid w:val="00270426"/>
    <w:rsid w:val="0027153C"/>
    <w:rsid w:val="00272BDB"/>
    <w:rsid w:val="00272C83"/>
    <w:rsid w:val="002861C2"/>
    <w:rsid w:val="00291AC6"/>
    <w:rsid w:val="00293617"/>
    <w:rsid w:val="00293D91"/>
    <w:rsid w:val="002A1C12"/>
    <w:rsid w:val="002A43DD"/>
    <w:rsid w:val="002A46C0"/>
    <w:rsid w:val="002A5E80"/>
    <w:rsid w:val="002B0EF5"/>
    <w:rsid w:val="002B5B8A"/>
    <w:rsid w:val="002C0CB0"/>
    <w:rsid w:val="002C0D37"/>
    <w:rsid w:val="002C1F11"/>
    <w:rsid w:val="002C33C2"/>
    <w:rsid w:val="002C63BB"/>
    <w:rsid w:val="002E094A"/>
    <w:rsid w:val="002E55D4"/>
    <w:rsid w:val="002E725E"/>
    <w:rsid w:val="002F09D8"/>
    <w:rsid w:val="002F4E48"/>
    <w:rsid w:val="00300CF4"/>
    <w:rsid w:val="00303632"/>
    <w:rsid w:val="003056F7"/>
    <w:rsid w:val="003057D0"/>
    <w:rsid w:val="00307B34"/>
    <w:rsid w:val="00311443"/>
    <w:rsid w:val="003117B6"/>
    <w:rsid w:val="00314E1E"/>
    <w:rsid w:val="00316B7B"/>
    <w:rsid w:val="0033074E"/>
    <w:rsid w:val="00332A51"/>
    <w:rsid w:val="00333130"/>
    <w:rsid w:val="003342E7"/>
    <w:rsid w:val="00340790"/>
    <w:rsid w:val="00340EEE"/>
    <w:rsid w:val="00341B75"/>
    <w:rsid w:val="00342E0E"/>
    <w:rsid w:val="003430CE"/>
    <w:rsid w:val="00343585"/>
    <w:rsid w:val="00345171"/>
    <w:rsid w:val="00346B53"/>
    <w:rsid w:val="0035291E"/>
    <w:rsid w:val="0035578C"/>
    <w:rsid w:val="0036086F"/>
    <w:rsid w:val="00361339"/>
    <w:rsid w:val="00362844"/>
    <w:rsid w:val="00362EB7"/>
    <w:rsid w:val="0036726D"/>
    <w:rsid w:val="00367412"/>
    <w:rsid w:val="00372E4E"/>
    <w:rsid w:val="00373FD2"/>
    <w:rsid w:val="00374C0E"/>
    <w:rsid w:val="00380C2A"/>
    <w:rsid w:val="0038221F"/>
    <w:rsid w:val="003838C6"/>
    <w:rsid w:val="00386069"/>
    <w:rsid w:val="00393EEB"/>
    <w:rsid w:val="00396F69"/>
    <w:rsid w:val="00397819"/>
    <w:rsid w:val="00397C4F"/>
    <w:rsid w:val="003A0205"/>
    <w:rsid w:val="003A1E57"/>
    <w:rsid w:val="003A53A5"/>
    <w:rsid w:val="003B25EA"/>
    <w:rsid w:val="003B6D60"/>
    <w:rsid w:val="003B725A"/>
    <w:rsid w:val="003B788B"/>
    <w:rsid w:val="003C1BAF"/>
    <w:rsid w:val="003C31AD"/>
    <w:rsid w:val="003C7852"/>
    <w:rsid w:val="003D156F"/>
    <w:rsid w:val="003D58CB"/>
    <w:rsid w:val="003E6ABE"/>
    <w:rsid w:val="003F0426"/>
    <w:rsid w:val="003F0E02"/>
    <w:rsid w:val="003F1389"/>
    <w:rsid w:val="003F4442"/>
    <w:rsid w:val="00406EA9"/>
    <w:rsid w:val="00413608"/>
    <w:rsid w:val="00414828"/>
    <w:rsid w:val="0042459C"/>
    <w:rsid w:val="00425F61"/>
    <w:rsid w:val="0042652E"/>
    <w:rsid w:val="00426DBD"/>
    <w:rsid w:val="00427522"/>
    <w:rsid w:val="00430D60"/>
    <w:rsid w:val="004349C1"/>
    <w:rsid w:val="00436002"/>
    <w:rsid w:val="00437248"/>
    <w:rsid w:val="00444B02"/>
    <w:rsid w:val="00455300"/>
    <w:rsid w:val="00456C0E"/>
    <w:rsid w:val="0046125A"/>
    <w:rsid w:val="00475B5E"/>
    <w:rsid w:val="004772D7"/>
    <w:rsid w:val="00477E36"/>
    <w:rsid w:val="00491D15"/>
    <w:rsid w:val="00494E69"/>
    <w:rsid w:val="004A0A4C"/>
    <w:rsid w:val="004A23BC"/>
    <w:rsid w:val="004A6FD7"/>
    <w:rsid w:val="004B775B"/>
    <w:rsid w:val="004C62C4"/>
    <w:rsid w:val="004D2F81"/>
    <w:rsid w:val="004D34C7"/>
    <w:rsid w:val="004D7A04"/>
    <w:rsid w:val="004E090B"/>
    <w:rsid w:val="004E6C20"/>
    <w:rsid w:val="00500EBD"/>
    <w:rsid w:val="0050561C"/>
    <w:rsid w:val="0050646D"/>
    <w:rsid w:val="00506DD9"/>
    <w:rsid w:val="00510572"/>
    <w:rsid w:val="005212C6"/>
    <w:rsid w:val="00522778"/>
    <w:rsid w:val="00523695"/>
    <w:rsid w:val="005263C5"/>
    <w:rsid w:val="00530872"/>
    <w:rsid w:val="00531832"/>
    <w:rsid w:val="005325B8"/>
    <w:rsid w:val="0053378A"/>
    <w:rsid w:val="00535B15"/>
    <w:rsid w:val="00544277"/>
    <w:rsid w:val="00554526"/>
    <w:rsid w:val="00557E02"/>
    <w:rsid w:val="00565349"/>
    <w:rsid w:val="00566C38"/>
    <w:rsid w:val="00567073"/>
    <w:rsid w:val="00570618"/>
    <w:rsid w:val="00570964"/>
    <w:rsid w:val="00571AF8"/>
    <w:rsid w:val="0057652C"/>
    <w:rsid w:val="00576A34"/>
    <w:rsid w:val="00580DEB"/>
    <w:rsid w:val="005862AD"/>
    <w:rsid w:val="00586B67"/>
    <w:rsid w:val="005A1365"/>
    <w:rsid w:val="005A1706"/>
    <w:rsid w:val="005A2A6F"/>
    <w:rsid w:val="005B68D0"/>
    <w:rsid w:val="005C4EED"/>
    <w:rsid w:val="005C5DAB"/>
    <w:rsid w:val="005C6C21"/>
    <w:rsid w:val="005D086F"/>
    <w:rsid w:val="005D4FE8"/>
    <w:rsid w:val="005E0840"/>
    <w:rsid w:val="005E1EFB"/>
    <w:rsid w:val="005F4102"/>
    <w:rsid w:val="005F7BDF"/>
    <w:rsid w:val="00604A8C"/>
    <w:rsid w:val="00605331"/>
    <w:rsid w:val="00605ED4"/>
    <w:rsid w:val="00606E26"/>
    <w:rsid w:val="0061100E"/>
    <w:rsid w:val="006114C0"/>
    <w:rsid w:val="00611E1C"/>
    <w:rsid w:val="00611EE2"/>
    <w:rsid w:val="006129F7"/>
    <w:rsid w:val="00613ED8"/>
    <w:rsid w:val="006201D5"/>
    <w:rsid w:val="00621FAD"/>
    <w:rsid w:val="00626CDF"/>
    <w:rsid w:val="00636E84"/>
    <w:rsid w:val="00637704"/>
    <w:rsid w:val="00640826"/>
    <w:rsid w:val="00644F10"/>
    <w:rsid w:val="0064618D"/>
    <w:rsid w:val="00653E7F"/>
    <w:rsid w:val="00655B88"/>
    <w:rsid w:val="00662045"/>
    <w:rsid w:val="0066400A"/>
    <w:rsid w:val="006724DB"/>
    <w:rsid w:val="00672C8E"/>
    <w:rsid w:val="0068109F"/>
    <w:rsid w:val="00682719"/>
    <w:rsid w:val="0068407B"/>
    <w:rsid w:val="00686073"/>
    <w:rsid w:val="006871F4"/>
    <w:rsid w:val="00687FB7"/>
    <w:rsid w:val="006A1C6E"/>
    <w:rsid w:val="006A660C"/>
    <w:rsid w:val="006B204B"/>
    <w:rsid w:val="006B280F"/>
    <w:rsid w:val="006B49A2"/>
    <w:rsid w:val="006B6D65"/>
    <w:rsid w:val="006B760E"/>
    <w:rsid w:val="006B7E03"/>
    <w:rsid w:val="006C6797"/>
    <w:rsid w:val="006E11EF"/>
    <w:rsid w:val="006E13E6"/>
    <w:rsid w:val="006E2E21"/>
    <w:rsid w:val="006E6619"/>
    <w:rsid w:val="006F00A2"/>
    <w:rsid w:val="006F2875"/>
    <w:rsid w:val="007006E1"/>
    <w:rsid w:val="007027BD"/>
    <w:rsid w:val="00704014"/>
    <w:rsid w:val="00707DFC"/>
    <w:rsid w:val="00714856"/>
    <w:rsid w:val="00724FD7"/>
    <w:rsid w:val="00732897"/>
    <w:rsid w:val="00733360"/>
    <w:rsid w:val="00734307"/>
    <w:rsid w:val="00735F7A"/>
    <w:rsid w:val="00744135"/>
    <w:rsid w:val="007526FA"/>
    <w:rsid w:val="0075476A"/>
    <w:rsid w:val="00755071"/>
    <w:rsid w:val="0075741C"/>
    <w:rsid w:val="00763526"/>
    <w:rsid w:val="00782D92"/>
    <w:rsid w:val="00783C5D"/>
    <w:rsid w:val="0078570B"/>
    <w:rsid w:val="00793E50"/>
    <w:rsid w:val="00797B28"/>
    <w:rsid w:val="007A0836"/>
    <w:rsid w:val="007A5E35"/>
    <w:rsid w:val="007B24A0"/>
    <w:rsid w:val="007B6C6E"/>
    <w:rsid w:val="007B74E9"/>
    <w:rsid w:val="007C1E9D"/>
    <w:rsid w:val="007C42A4"/>
    <w:rsid w:val="007C6F33"/>
    <w:rsid w:val="007D1484"/>
    <w:rsid w:val="007D1735"/>
    <w:rsid w:val="007D2294"/>
    <w:rsid w:val="007D4B84"/>
    <w:rsid w:val="007D58F4"/>
    <w:rsid w:val="007D6504"/>
    <w:rsid w:val="007D684B"/>
    <w:rsid w:val="007E22CD"/>
    <w:rsid w:val="007E2D2B"/>
    <w:rsid w:val="007E65AE"/>
    <w:rsid w:val="007F67CE"/>
    <w:rsid w:val="007F7AFD"/>
    <w:rsid w:val="00800421"/>
    <w:rsid w:val="00802149"/>
    <w:rsid w:val="00806B7F"/>
    <w:rsid w:val="00820518"/>
    <w:rsid w:val="00823891"/>
    <w:rsid w:val="008318D1"/>
    <w:rsid w:val="00831C43"/>
    <w:rsid w:val="00832A04"/>
    <w:rsid w:val="00833753"/>
    <w:rsid w:val="0084387D"/>
    <w:rsid w:val="0084575F"/>
    <w:rsid w:val="00845FE0"/>
    <w:rsid w:val="008476B6"/>
    <w:rsid w:val="008504C9"/>
    <w:rsid w:val="00853E43"/>
    <w:rsid w:val="0085687B"/>
    <w:rsid w:val="00861129"/>
    <w:rsid w:val="00871609"/>
    <w:rsid w:val="00872E1A"/>
    <w:rsid w:val="008730C0"/>
    <w:rsid w:val="0087312B"/>
    <w:rsid w:val="00874D38"/>
    <w:rsid w:val="00885966"/>
    <w:rsid w:val="00886EE9"/>
    <w:rsid w:val="00897CF5"/>
    <w:rsid w:val="008A0BD4"/>
    <w:rsid w:val="008A10C1"/>
    <w:rsid w:val="008A5A40"/>
    <w:rsid w:val="008B1304"/>
    <w:rsid w:val="008B5B4D"/>
    <w:rsid w:val="008B5FED"/>
    <w:rsid w:val="008C3771"/>
    <w:rsid w:val="008C5E9F"/>
    <w:rsid w:val="008C6D5F"/>
    <w:rsid w:val="008D457C"/>
    <w:rsid w:val="008E454F"/>
    <w:rsid w:val="008E5234"/>
    <w:rsid w:val="008E56EA"/>
    <w:rsid w:val="00902445"/>
    <w:rsid w:val="0091401F"/>
    <w:rsid w:val="00916733"/>
    <w:rsid w:val="00923877"/>
    <w:rsid w:val="0094045D"/>
    <w:rsid w:val="00945766"/>
    <w:rsid w:val="00950AA7"/>
    <w:rsid w:val="00950D06"/>
    <w:rsid w:val="00953817"/>
    <w:rsid w:val="00964C2E"/>
    <w:rsid w:val="0098139A"/>
    <w:rsid w:val="00991F07"/>
    <w:rsid w:val="009921A7"/>
    <w:rsid w:val="0099362D"/>
    <w:rsid w:val="009943B9"/>
    <w:rsid w:val="009953EA"/>
    <w:rsid w:val="00996EB9"/>
    <w:rsid w:val="00996F48"/>
    <w:rsid w:val="00997EDA"/>
    <w:rsid w:val="009A19D2"/>
    <w:rsid w:val="009A712C"/>
    <w:rsid w:val="009B44A5"/>
    <w:rsid w:val="009B6F88"/>
    <w:rsid w:val="009C25E5"/>
    <w:rsid w:val="009C547E"/>
    <w:rsid w:val="009C64C5"/>
    <w:rsid w:val="009C6810"/>
    <w:rsid w:val="009D53EE"/>
    <w:rsid w:val="009E2339"/>
    <w:rsid w:val="009E61C6"/>
    <w:rsid w:val="009F0E94"/>
    <w:rsid w:val="009F2523"/>
    <w:rsid w:val="009F38BC"/>
    <w:rsid w:val="009F3A27"/>
    <w:rsid w:val="009F3F23"/>
    <w:rsid w:val="009F54A4"/>
    <w:rsid w:val="00A05410"/>
    <w:rsid w:val="00A05640"/>
    <w:rsid w:val="00A05CF9"/>
    <w:rsid w:val="00A05D2F"/>
    <w:rsid w:val="00A06E0F"/>
    <w:rsid w:val="00A07016"/>
    <w:rsid w:val="00A072A1"/>
    <w:rsid w:val="00A10503"/>
    <w:rsid w:val="00A16BA5"/>
    <w:rsid w:val="00A2344F"/>
    <w:rsid w:val="00A23D0B"/>
    <w:rsid w:val="00A300A6"/>
    <w:rsid w:val="00A32A9B"/>
    <w:rsid w:val="00A363D7"/>
    <w:rsid w:val="00A4072A"/>
    <w:rsid w:val="00A43586"/>
    <w:rsid w:val="00A43D1C"/>
    <w:rsid w:val="00A44EE7"/>
    <w:rsid w:val="00A46A0A"/>
    <w:rsid w:val="00A4744C"/>
    <w:rsid w:val="00A502E7"/>
    <w:rsid w:val="00A527F7"/>
    <w:rsid w:val="00A54461"/>
    <w:rsid w:val="00A57000"/>
    <w:rsid w:val="00A60677"/>
    <w:rsid w:val="00A60D8D"/>
    <w:rsid w:val="00A62C90"/>
    <w:rsid w:val="00A630F4"/>
    <w:rsid w:val="00A80085"/>
    <w:rsid w:val="00A80962"/>
    <w:rsid w:val="00A90A53"/>
    <w:rsid w:val="00A91733"/>
    <w:rsid w:val="00A932B6"/>
    <w:rsid w:val="00A944C3"/>
    <w:rsid w:val="00A964C5"/>
    <w:rsid w:val="00AA0FC9"/>
    <w:rsid w:val="00AA2CFE"/>
    <w:rsid w:val="00AB6802"/>
    <w:rsid w:val="00AB75CE"/>
    <w:rsid w:val="00AD49B2"/>
    <w:rsid w:val="00AD4BEA"/>
    <w:rsid w:val="00AD4FBA"/>
    <w:rsid w:val="00AE0452"/>
    <w:rsid w:val="00AF1100"/>
    <w:rsid w:val="00AF1373"/>
    <w:rsid w:val="00AF46A5"/>
    <w:rsid w:val="00B000E0"/>
    <w:rsid w:val="00B01618"/>
    <w:rsid w:val="00B01D94"/>
    <w:rsid w:val="00B10EED"/>
    <w:rsid w:val="00B13AF5"/>
    <w:rsid w:val="00B17F2C"/>
    <w:rsid w:val="00B205BB"/>
    <w:rsid w:val="00B227F8"/>
    <w:rsid w:val="00B22908"/>
    <w:rsid w:val="00B26F6F"/>
    <w:rsid w:val="00B31EE3"/>
    <w:rsid w:val="00B32BD6"/>
    <w:rsid w:val="00B33627"/>
    <w:rsid w:val="00B336DF"/>
    <w:rsid w:val="00B379A4"/>
    <w:rsid w:val="00B44979"/>
    <w:rsid w:val="00B44F0B"/>
    <w:rsid w:val="00B520DF"/>
    <w:rsid w:val="00B55240"/>
    <w:rsid w:val="00B55473"/>
    <w:rsid w:val="00B55A89"/>
    <w:rsid w:val="00B56CFF"/>
    <w:rsid w:val="00B63493"/>
    <w:rsid w:val="00B63753"/>
    <w:rsid w:val="00B64F50"/>
    <w:rsid w:val="00B6733F"/>
    <w:rsid w:val="00B70D16"/>
    <w:rsid w:val="00B765A4"/>
    <w:rsid w:val="00B80247"/>
    <w:rsid w:val="00B80407"/>
    <w:rsid w:val="00B85275"/>
    <w:rsid w:val="00B90AA7"/>
    <w:rsid w:val="00B91431"/>
    <w:rsid w:val="00B94E90"/>
    <w:rsid w:val="00B9710B"/>
    <w:rsid w:val="00BA0435"/>
    <w:rsid w:val="00BA0698"/>
    <w:rsid w:val="00BA15B1"/>
    <w:rsid w:val="00BA21AD"/>
    <w:rsid w:val="00BA3958"/>
    <w:rsid w:val="00BB0E4B"/>
    <w:rsid w:val="00BB2137"/>
    <w:rsid w:val="00BB495A"/>
    <w:rsid w:val="00BB62BE"/>
    <w:rsid w:val="00BC4466"/>
    <w:rsid w:val="00BC6135"/>
    <w:rsid w:val="00BD15F3"/>
    <w:rsid w:val="00BD1DE9"/>
    <w:rsid w:val="00BD500A"/>
    <w:rsid w:val="00BD7A32"/>
    <w:rsid w:val="00BE3630"/>
    <w:rsid w:val="00BE7506"/>
    <w:rsid w:val="00BF3207"/>
    <w:rsid w:val="00BF42C9"/>
    <w:rsid w:val="00BF530E"/>
    <w:rsid w:val="00BF6058"/>
    <w:rsid w:val="00C05220"/>
    <w:rsid w:val="00C063B1"/>
    <w:rsid w:val="00C12071"/>
    <w:rsid w:val="00C12D35"/>
    <w:rsid w:val="00C16DA0"/>
    <w:rsid w:val="00C26B53"/>
    <w:rsid w:val="00C30D5B"/>
    <w:rsid w:val="00C4104D"/>
    <w:rsid w:val="00C462DF"/>
    <w:rsid w:val="00C46BBF"/>
    <w:rsid w:val="00C52D73"/>
    <w:rsid w:val="00C55E90"/>
    <w:rsid w:val="00C60CD6"/>
    <w:rsid w:val="00C61554"/>
    <w:rsid w:val="00C619E6"/>
    <w:rsid w:val="00C63B31"/>
    <w:rsid w:val="00C72A53"/>
    <w:rsid w:val="00C83015"/>
    <w:rsid w:val="00C8575E"/>
    <w:rsid w:val="00C87B9B"/>
    <w:rsid w:val="00C94513"/>
    <w:rsid w:val="00C94DBD"/>
    <w:rsid w:val="00C953E7"/>
    <w:rsid w:val="00C95780"/>
    <w:rsid w:val="00C95E8F"/>
    <w:rsid w:val="00C96499"/>
    <w:rsid w:val="00CA1E13"/>
    <w:rsid w:val="00CA495A"/>
    <w:rsid w:val="00CB0EA5"/>
    <w:rsid w:val="00CB3B45"/>
    <w:rsid w:val="00CB3E23"/>
    <w:rsid w:val="00CB573E"/>
    <w:rsid w:val="00CB727A"/>
    <w:rsid w:val="00CC51DF"/>
    <w:rsid w:val="00CD08D7"/>
    <w:rsid w:val="00CD2A01"/>
    <w:rsid w:val="00CD2CF3"/>
    <w:rsid w:val="00CE2C56"/>
    <w:rsid w:val="00CF2CAF"/>
    <w:rsid w:val="00CF5DCF"/>
    <w:rsid w:val="00D115A8"/>
    <w:rsid w:val="00D13484"/>
    <w:rsid w:val="00D17F07"/>
    <w:rsid w:val="00D22EF5"/>
    <w:rsid w:val="00D26612"/>
    <w:rsid w:val="00D27D7A"/>
    <w:rsid w:val="00D3084A"/>
    <w:rsid w:val="00D31C10"/>
    <w:rsid w:val="00D33701"/>
    <w:rsid w:val="00D339A5"/>
    <w:rsid w:val="00D36AC9"/>
    <w:rsid w:val="00D476B1"/>
    <w:rsid w:val="00D60035"/>
    <w:rsid w:val="00D6533D"/>
    <w:rsid w:val="00D67054"/>
    <w:rsid w:val="00D673E4"/>
    <w:rsid w:val="00D7381A"/>
    <w:rsid w:val="00D77094"/>
    <w:rsid w:val="00D80FD1"/>
    <w:rsid w:val="00D829FC"/>
    <w:rsid w:val="00D83127"/>
    <w:rsid w:val="00D83911"/>
    <w:rsid w:val="00D85428"/>
    <w:rsid w:val="00D868DD"/>
    <w:rsid w:val="00D9624F"/>
    <w:rsid w:val="00D976E6"/>
    <w:rsid w:val="00DA5891"/>
    <w:rsid w:val="00DA60EF"/>
    <w:rsid w:val="00DA65CD"/>
    <w:rsid w:val="00DB0127"/>
    <w:rsid w:val="00DB1D63"/>
    <w:rsid w:val="00DC2495"/>
    <w:rsid w:val="00DC46CD"/>
    <w:rsid w:val="00DC54CE"/>
    <w:rsid w:val="00DC6548"/>
    <w:rsid w:val="00DC68F1"/>
    <w:rsid w:val="00DC7AAF"/>
    <w:rsid w:val="00DD1D1E"/>
    <w:rsid w:val="00DD2050"/>
    <w:rsid w:val="00DD2F52"/>
    <w:rsid w:val="00DE0404"/>
    <w:rsid w:val="00DE6A62"/>
    <w:rsid w:val="00DE7255"/>
    <w:rsid w:val="00DE7885"/>
    <w:rsid w:val="00DF0521"/>
    <w:rsid w:val="00DF25A5"/>
    <w:rsid w:val="00DF35A6"/>
    <w:rsid w:val="00DF5935"/>
    <w:rsid w:val="00DF6944"/>
    <w:rsid w:val="00DF6A25"/>
    <w:rsid w:val="00E0041D"/>
    <w:rsid w:val="00E06579"/>
    <w:rsid w:val="00E11063"/>
    <w:rsid w:val="00E14D9A"/>
    <w:rsid w:val="00E171B8"/>
    <w:rsid w:val="00E17B56"/>
    <w:rsid w:val="00E2533C"/>
    <w:rsid w:val="00E2543C"/>
    <w:rsid w:val="00E25710"/>
    <w:rsid w:val="00E310E3"/>
    <w:rsid w:val="00E36319"/>
    <w:rsid w:val="00E42D52"/>
    <w:rsid w:val="00E4498B"/>
    <w:rsid w:val="00E45D98"/>
    <w:rsid w:val="00E45FF7"/>
    <w:rsid w:val="00E46BF5"/>
    <w:rsid w:val="00E4711E"/>
    <w:rsid w:val="00E47605"/>
    <w:rsid w:val="00E525ED"/>
    <w:rsid w:val="00E57885"/>
    <w:rsid w:val="00E57A91"/>
    <w:rsid w:val="00E60F17"/>
    <w:rsid w:val="00E647B3"/>
    <w:rsid w:val="00E86112"/>
    <w:rsid w:val="00E970F2"/>
    <w:rsid w:val="00EA3642"/>
    <w:rsid w:val="00EA3C9C"/>
    <w:rsid w:val="00EA5A2F"/>
    <w:rsid w:val="00EB0659"/>
    <w:rsid w:val="00EB0C69"/>
    <w:rsid w:val="00EB292A"/>
    <w:rsid w:val="00EB703C"/>
    <w:rsid w:val="00EC16FA"/>
    <w:rsid w:val="00EC3CB7"/>
    <w:rsid w:val="00EC5098"/>
    <w:rsid w:val="00EC5A1D"/>
    <w:rsid w:val="00ED5A23"/>
    <w:rsid w:val="00EE01FA"/>
    <w:rsid w:val="00EE025A"/>
    <w:rsid w:val="00EE3711"/>
    <w:rsid w:val="00EE6F71"/>
    <w:rsid w:val="00EF1BA6"/>
    <w:rsid w:val="00EF5637"/>
    <w:rsid w:val="00F05897"/>
    <w:rsid w:val="00F065B3"/>
    <w:rsid w:val="00F106C5"/>
    <w:rsid w:val="00F13748"/>
    <w:rsid w:val="00F22413"/>
    <w:rsid w:val="00F251FA"/>
    <w:rsid w:val="00F264FD"/>
    <w:rsid w:val="00F31FFA"/>
    <w:rsid w:val="00F34CE9"/>
    <w:rsid w:val="00F51754"/>
    <w:rsid w:val="00F53B83"/>
    <w:rsid w:val="00F572C2"/>
    <w:rsid w:val="00F60F19"/>
    <w:rsid w:val="00F72C88"/>
    <w:rsid w:val="00F7356B"/>
    <w:rsid w:val="00F7653A"/>
    <w:rsid w:val="00F77D85"/>
    <w:rsid w:val="00F8211D"/>
    <w:rsid w:val="00F915F2"/>
    <w:rsid w:val="00F92549"/>
    <w:rsid w:val="00F9370A"/>
    <w:rsid w:val="00F93773"/>
    <w:rsid w:val="00F9758D"/>
    <w:rsid w:val="00FA01F5"/>
    <w:rsid w:val="00FA5431"/>
    <w:rsid w:val="00FB0D9B"/>
    <w:rsid w:val="00FB3044"/>
    <w:rsid w:val="00FC40EF"/>
    <w:rsid w:val="00FC4AAD"/>
    <w:rsid w:val="00FD07BE"/>
    <w:rsid w:val="00FD0F72"/>
    <w:rsid w:val="00FE0188"/>
    <w:rsid w:val="00FE6862"/>
    <w:rsid w:val="00FE6B57"/>
    <w:rsid w:val="00FE7E8C"/>
    <w:rsid w:val="00FF24B3"/>
    <w:rsid w:val="00FF30ED"/>
    <w:rsid w:val="00FF7A1E"/>
    <w:rsid w:val="00FF7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E9D"/>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7C1E9D"/>
    <w:rPr>
      <w:b/>
      <w:bCs/>
    </w:rPr>
  </w:style>
  <w:style w:type="paragraph" w:styleId="a5">
    <w:name w:val="header"/>
    <w:basedOn w:val="a"/>
    <w:link w:val="Char"/>
    <w:uiPriority w:val="99"/>
    <w:semiHidden/>
    <w:unhideWhenUsed/>
    <w:rsid w:val="009E6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61C6"/>
    <w:rPr>
      <w:sz w:val="18"/>
      <w:szCs w:val="18"/>
    </w:rPr>
  </w:style>
  <w:style w:type="paragraph" w:styleId="a6">
    <w:name w:val="footer"/>
    <w:basedOn w:val="a"/>
    <w:link w:val="Char0"/>
    <w:uiPriority w:val="99"/>
    <w:semiHidden/>
    <w:unhideWhenUsed/>
    <w:rsid w:val="009E61C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61C6"/>
    <w:rPr>
      <w:sz w:val="18"/>
      <w:szCs w:val="18"/>
    </w:rPr>
  </w:style>
  <w:style w:type="paragraph" w:styleId="a7">
    <w:name w:val="Balloon Text"/>
    <w:basedOn w:val="a"/>
    <w:link w:val="Char1"/>
    <w:uiPriority w:val="99"/>
    <w:semiHidden/>
    <w:unhideWhenUsed/>
    <w:rsid w:val="004772D7"/>
    <w:rPr>
      <w:rFonts w:ascii="Tahoma" w:hAnsi="Tahoma" w:cs="Tahoma"/>
      <w:sz w:val="16"/>
      <w:szCs w:val="16"/>
    </w:rPr>
  </w:style>
  <w:style w:type="character" w:customStyle="1" w:styleId="Char1">
    <w:name w:val="批注框文本 Char"/>
    <w:basedOn w:val="a0"/>
    <w:link w:val="a7"/>
    <w:uiPriority w:val="99"/>
    <w:semiHidden/>
    <w:rsid w:val="0047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9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E9D"/>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7C1E9D"/>
    <w:rPr>
      <w:b/>
      <w:bCs/>
    </w:rPr>
  </w:style>
  <w:style w:type="paragraph" w:styleId="Header">
    <w:name w:val="header"/>
    <w:basedOn w:val="Normal"/>
    <w:link w:val="HeaderChar"/>
    <w:uiPriority w:val="99"/>
    <w:semiHidden/>
    <w:unhideWhenUsed/>
    <w:rsid w:val="009E61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E61C6"/>
    <w:rPr>
      <w:sz w:val="18"/>
      <w:szCs w:val="18"/>
    </w:rPr>
  </w:style>
  <w:style w:type="paragraph" w:styleId="Footer">
    <w:name w:val="footer"/>
    <w:basedOn w:val="Normal"/>
    <w:link w:val="FooterChar"/>
    <w:uiPriority w:val="99"/>
    <w:semiHidden/>
    <w:unhideWhenUsed/>
    <w:rsid w:val="009E61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E61C6"/>
    <w:rPr>
      <w:sz w:val="18"/>
      <w:szCs w:val="18"/>
    </w:rPr>
  </w:style>
  <w:style w:type="paragraph" w:styleId="BalloonText">
    <w:name w:val="Balloon Text"/>
    <w:basedOn w:val="Normal"/>
    <w:link w:val="BalloonTextChar"/>
    <w:uiPriority w:val="99"/>
    <w:semiHidden/>
    <w:unhideWhenUsed/>
    <w:rsid w:val="004772D7"/>
    <w:rPr>
      <w:rFonts w:ascii="Tahoma" w:hAnsi="Tahoma" w:cs="Tahoma"/>
      <w:sz w:val="16"/>
      <w:szCs w:val="16"/>
    </w:rPr>
  </w:style>
  <w:style w:type="character" w:customStyle="1" w:styleId="BalloonTextChar">
    <w:name w:val="Balloon Text Char"/>
    <w:basedOn w:val="DefaultParagraphFont"/>
    <w:link w:val="BalloonText"/>
    <w:uiPriority w:val="99"/>
    <w:semiHidden/>
    <w:rsid w:val="00477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7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1FC1-0B4A-46BC-860A-0553F785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Company>szcec</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2015-11-09T04:02:00Z</dcterms:created>
  <dcterms:modified xsi:type="dcterms:W3CDTF">2015-11-09T07:54:00Z</dcterms:modified>
</cp:coreProperties>
</file>