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D6" w:rsidRPr="00C47189" w:rsidRDefault="000F3E5B" w:rsidP="00185FD6">
      <w:pPr>
        <w:widowControl/>
        <w:spacing w:line="400" w:lineRule="exact"/>
        <w:jc w:val="center"/>
        <w:rPr>
          <w:rFonts w:ascii="宋体" w:hAnsi="宋体"/>
          <w:color w:val="FF0000"/>
          <w:sz w:val="44"/>
          <w:szCs w:val="44"/>
        </w:rPr>
      </w:pPr>
      <w:r w:rsidRPr="00C47189">
        <w:rPr>
          <w:rFonts w:ascii="宋体" w:hAnsi="宋体" w:hint="eastAsia"/>
          <w:color w:val="FF0000"/>
          <w:sz w:val="44"/>
          <w:szCs w:val="44"/>
        </w:rPr>
        <w:t>高新技术企业营销论坛</w:t>
      </w:r>
    </w:p>
    <w:p w:rsidR="00185FD6" w:rsidRPr="00C47189" w:rsidRDefault="00185FD6" w:rsidP="00185FD6">
      <w:pPr>
        <w:widowControl/>
        <w:spacing w:line="400" w:lineRule="exact"/>
        <w:jc w:val="center"/>
        <w:rPr>
          <w:rFonts w:ascii="宋体" w:hAnsi="宋体"/>
          <w:color w:val="FF0000"/>
          <w:sz w:val="44"/>
          <w:szCs w:val="44"/>
        </w:rPr>
      </w:pPr>
    </w:p>
    <w:p w:rsidR="000F3E5B" w:rsidRPr="00C47189" w:rsidRDefault="000F3E5B" w:rsidP="00185FD6">
      <w:pPr>
        <w:widowControl/>
        <w:spacing w:line="400" w:lineRule="exact"/>
        <w:jc w:val="center"/>
        <w:rPr>
          <w:rFonts w:ascii="宋体" w:hAnsi="宋体"/>
          <w:color w:val="FF0000"/>
          <w:sz w:val="44"/>
          <w:szCs w:val="44"/>
        </w:rPr>
      </w:pPr>
      <w:r w:rsidRPr="00C47189">
        <w:rPr>
          <w:rFonts w:ascii="宋体" w:hAnsi="宋体" w:hint="eastAsia"/>
          <w:color w:val="FF0000"/>
          <w:sz w:val="44"/>
          <w:szCs w:val="44"/>
        </w:rPr>
        <w:t>《高科技企业营销中的四大核心问题》</w:t>
      </w:r>
    </w:p>
    <w:p w:rsidR="00185FD6" w:rsidRPr="00185FD6" w:rsidRDefault="00185FD6" w:rsidP="00185FD6">
      <w:pPr>
        <w:spacing w:line="400" w:lineRule="exact"/>
        <w:ind w:firstLineChars="200" w:firstLine="880"/>
        <w:jc w:val="center"/>
        <w:rPr>
          <w:rFonts w:ascii="宋体" w:hAnsi="宋体"/>
          <w:sz w:val="44"/>
          <w:szCs w:val="44"/>
        </w:rPr>
      </w:pPr>
    </w:p>
    <w:p w:rsidR="00185FD6" w:rsidRPr="00FD2D8F" w:rsidRDefault="00185FD6" w:rsidP="00185FD6">
      <w:pPr>
        <w:spacing w:line="400" w:lineRule="exact"/>
        <w:ind w:firstLineChars="200" w:firstLine="560"/>
        <w:rPr>
          <w:rFonts w:ascii="宋体" w:hAnsi="宋体"/>
          <w:sz w:val="28"/>
          <w:szCs w:val="28"/>
        </w:rPr>
      </w:pPr>
      <w:r w:rsidRPr="00FD2D8F">
        <w:rPr>
          <w:rFonts w:ascii="宋体" w:hAnsi="宋体" w:hint="eastAsia"/>
          <w:sz w:val="28"/>
          <w:szCs w:val="28"/>
        </w:rPr>
        <w:t>本</w:t>
      </w:r>
      <w:r w:rsidR="00E11EEC">
        <w:rPr>
          <w:rFonts w:ascii="宋体" w:hAnsi="宋体" w:hint="eastAsia"/>
          <w:sz w:val="28"/>
          <w:szCs w:val="28"/>
        </w:rPr>
        <w:t>论坛</w:t>
      </w:r>
      <w:r w:rsidRPr="00FD2D8F">
        <w:rPr>
          <w:rFonts w:ascii="宋体" w:hAnsi="宋体" w:hint="eastAsia"/>
          <w:sz w:val="28"/>
          <w:szCs w:val="28"/>
        </w:rPr>
        <w:t>的内容完全来自对近百家高科技企业营销现状的分析总结，深入解剖高科技企业在营销中的不足与常犯错误，高度概括为高科技企业营销中的“四大核心问题”。内容丰富，案例充分，让所有的参与者置身企业营销境况之中，既学习知识又反省自身。分享内容接地气、讲实效。</w:t>
      </w:r>
    </w:p>
    <w:p w:rsidR="00185FD6" w:rsidRPr="00FD2D8F" w:rsidRDefault="00185FD6" w:rsidP="00185FD6">
      <w:pPr>
        <w:spacing w:line="400" w:lineRule="exact"/>
        <w:ind w:firstLineChars="200" w:firstLine="560"/>
        <w:rPr>
          <w:rFonts w:ascii="宋体" w:hAnsi="宋体"/>
          <w:sz w:val="28"/>
          <w:szCs w:val="28"/>
        </w:rPr>
      </w:pPr>
      <w:r w:rsidRPr="00FD2D8F">
        <w:rPr>
          <w:rFonts w:ascii="宋体" w:hAnsi="宋体" w:hint="eastAsia"/>
          <w:sz w:val="28"/>
          <w:szCs w:val="28"/>
        </w:rPr>
        <w:t>1、为什么营销是企业最核心的竞争力？</w:t>
      </w:r>
    </w:p>
    <w:p w:rsidR="00185FD6" w:rsidRPr="00FD2D8F" w:rsidRDefault="00185FD6" w:rsidP="00185FD6">
      <w:pPr>
        <w:spacing w:line="400" w:lineRule="exact"/>
        <w:rPr>
          <w:rFonts w:ascii="宋体" w:hAnsi="宋体"/>
          <w:sz w:val="28"/>
          <w:szCs w:val="28"/>
        </w:rPr>
      </w:pPr>
      <w:r w:rsidRPr="00FD2D8F">
        <w:rPr>
          <w:rFonts w:ascii="宋体" w:hAnsi="宋体" w:hint="eastAsia"/>
          <w:sz w:val="28"/>
          <w:szCs w:val="28"/>
        </w:rPr>
        <w:t xml:space="preserve">    2、高科技企业营销中的四大核心问题：跟不上、看不到、做不来、守不住。</w:t>
      </w:r>
    </w:p>
    <w:p w:rsidR="00185FD6" w:rsidRPr="00FD2D8F" w:rsidRDefault="00185FD6" w:rsidP="00185FD6">
      <w:pPr>
        <w:spacing w:line="400" w:lineRule="exact"/>
        <w:rPr>
          <w:rFonts w:ascii="宋体" w:hAnsi="宋体"/>
          <w:sz w:val="28"/>
          <w:szCs w:val="28"/>
        </w:rPr>
      </w:pPr>
      <w:r w:rsidRPr="00FD2D8F">
        <w:rPr>
          <w:rFonts w:ascii="宋体" w:hAnsi="宋体" w:hint="eastAsia"/>
          <w:sz w:val="28"/>
          <w:szCs w:val="28"/>
        </w:rPr>
        <w:t xml:space="preserve">    3、跟不上早晚被市场所淘汰！跟不上营销的变化，跟不上互联网思维。</w:t>
      </w:r>
    </w:p>
    <w:p w:rsidR="00185FD6" w:rsidRPr="00FD2D8F" w:rsidRDefault="00185FD6" w:rsidP="00185FD6">
      <w:pPr>
        <w:spacing w:line="400" w:lineRule="exact"/>
        <w:rPr>
          <w:rFonts w:ascii="宋体" w:hAnsi="宋体"/>
          <w:sz w:val="28"/>
          <w:szCs w:val="28"/>
        </w:rPr>
      </w:pPr>
      <w:r w:rsidRPr="00FD2D8F">
        <w:rPr>
          <w:rFonts w:ascii="宋体" w:hAnsi="宋体" w:hint="eastAsia"/>
          <w:sz w:val="28"/>
          <w:szCs w:val="28"/>
        </w:rPr>
        <w:t xml:space="preserve">    4、看不到早晚让企业陷入危机！高科技企业营销布局的重要性。</w:t>
      </w:r>
    </w:p>
    <w:p w:rsidR="00185FD6" w:rsidRPr="00FD2D8F" w:rsidRDefault="00185FD6" w:rsidP="00185FD6">
      <w:pPr>
        <w:spacing w:line="400" w:lineRule="exact"/>
        <w:rPr>
          <w:rFonts w:ascii="宋体" w:hAnsi="宋体"/>
          <w:sz w:val="28"/>
          <w:szCs w:val="28"/>
        </w:rPr>
      </w:pPr>
      <w:r>
        <w:rPr>
          <w:rFonts w:ascii="宋体" w:hAnsi="宋体" w:hint="eastAsia"/>
          <w:sz w:val="28"/>
          <w:szCs w:val="28"/>
        </w:rPr>
        <w:t xml:space="preserve">    </w:t>
      </w:r>
      <w:r w:rsidRPr="00FD2D8F">
        <w:rPr>
          <w:rFonts w:ascii="宋体" w:hAnsi="宋体" w:hint="eastAsia"/>
          <w:sz w:val="28"/>
          <w:szCs w:val="28"/>
        </w:rPr>
        <w:t>5、做不了必然成为市场的弱者！高科技企业营销中的品牌建设、营销思维、产品竞争力、营销工具等系统营销打造的必要性。</w:t>
      </w:r>
    </w:p>
    <w:p w:rsidR="00185FD6" w:rsidRPr="00FD2D8F" w:rsidRDefault="00185FD6" w:rsidP="00185FD6">
      <w:pPr>
        <w:spacing w:line="400" w:lineRule="exact"/>
        <w:rPr>
          <w:rFonts w:ascii="宋体" w:hAnsi="宋体"/>
          <w:sz w:val="28"/>
          <w:szCs w:val="28"/>
        </w:rPr>
      </w:pPr>
      <w:r>
        <w:rPr>
          <w:rFonts w:ascii="宋体" w:hAnsi="宋体" w:hint="eastAsia"/>
          <w:sz w:val="28"/>
          <w:szCs w:val="28"/>
        </w:rPr>
        <w:t xml:space="preserve">    </w:t>
      </w:r>
      <w:r w:rsidRPr="00FD2D8F">
        <w:rPr>
          <w:rFonts w:ascii="宋体" w:hAnsi="宋体" w:hint="eastAsia"/>
          <w:sz w:val="28"/>
          <w:szCs w:val="28"/>
        </w:rPr>
        <w:t>6、守不住必然让市场“从了”对手！高科技企业市场与客户管理的核心要素。</w:t>
      </w:r>
    </w:p>
    <w:p w:rsidR="00185FD6" w:rsidRDefault="00185FD6" w:rsidP="00185FD6">
      <w:pPr>
        <w:spacing w:line="400" w:lineRule="exact"/>
        <w:rPr>
          <w:rFonts w:ascii="宋体" w:hAnsi="宋体"/>
          <w:sz w:val="28"/>
          <w:szCs w:val="28"/>
        </w:rPr>
      </w:pPr>
      <w:r>
        <w:rPr>
          <w:rFonts w:ascii="宋体" w:hAnsi="宋体" w:hint="eastAsia"/>
          <w:sz w:val="28"/>
          <w:szCs w:val="28"/>
        </w:rPr>
        <w:t xml:space="preserve">   </w:t>
      </w:r>
      <w:r w:rsidRPr="00FD2D8F">
        <w:rPr>
          <w:rFonts w:ascii="宋体" w:hAnsi="宋体" w:hint="eastAsia"/>
          <w:sz w:val="28"/>
          <w:szCs w:val="28"/>
        </w:rPr>
        <w:t>7、四大核心问题产生的原因解决之道。</w:t>
      </w:r>
    </w:p>
    <w:p w:rsidR="00185FD6" w:rsidRPr="00185FD6" w:rsidRDefault="00185FD6" w:rsidP="007C4FE9">
      <w:pPr>
        <w:spacing w:line="400" w:lineRule="exact"/>
        <w:rPr>
          <w:rFonts w:ascii="宋体" w:hAnsi="宋体"/>
          <w:sz w:val="28"/>
          <w:szCs w:val="28"/>
        </w:rPr>
      </w:pPr>
    </w:p>
    <w:p w:rsidR="00510E84" w:rsidRDefault="00510E84" w:rsidP="00510E84">
      <w:pPr>
        <w:spacing w:line="400" w:lineRule="exact"/>
        <w:ind w:firstLineChars="650" w:firstLine="1820"/>
        <w:rPr>
          <w:rFonts w:ascii="宋体" w:hAnsi="宋体"/>
          <w:sz w:val="28"/>
          <w:szCs w:val="28"/>
        </w:rPr>
      </w:pPr>
    </w:p>
    <w:p w:rsidR="002B2B8B" w:rsidRPr="00165F31" w:rsidRDefault="002B2B8B" w:rsidP="00165F31">
      <w:pPr>
        <w:spacing w:line="312" w:lineRule="auto"/>
        <w:rPr>
          <w:rFonts w:ascii="黑体" w:eastAsia="黑体" w:hAnsi="黑体"/>
          <w:b/>
          <w:szCs w:val="21"/>
        </w:rPr>
      </w:pPr>
      <w:r w:rsidRPr="00FD2D8F">
        <w:rPr>
          <w:rFonts w:ascii="宋体" w:hAnsi="宋体" w:hint="eastAsia"/>
          <w:b/>
          <w:sz w:val="28"/>
          <w:szCs w:val="28"/>
        </w:rPr>
        <w:t>主讲嘉宾：</w:t>
      </w:r>
      <w:r w:rsidR="00165F31" w:rsidRPr="008E644C">
        <w:rPr>
          <w:rFonts w:ascii="黑体" w:eastAsia="黑体" w:hAnsi="黑体" w:hint="eastAsia"/>
          <w:b/>
          <w:sz w:val="32"/>
          <w:szCs w:val="32"/>
        </w:rPr>
        <w:t>樊小宁老师</w:t>
      </w:r>
    </w:p>
    <w:p w:rsidR="002B2B8B" w:rsidRPr="008E644C" w:rsidRDefault="002B2B8B" w:rsidP="002B2B8B">
      <w:pPr>
        <w:spacing w:line="312" w:lineRule="auto"/>
        <w:rPr>
          <w:rFonts w:ascii="黑体" w:eastAsia="黑体" w:hAnsi="黑体"/>
          <w:b/>
          <w:szCs w:val="21"/>
        </w:rPr>
      </w:pPr>
    </w:p>
    <w:p w:rsidR="002B2B8B" w:rsidRPr="008916E3" w:rsidRDefault="00357FB2" w:rsidP="002B2B8B">
      <w:pPr>
        <w:spacing w:line="360" w:lineRule="auto"/>
        <w:rPr>
          <w:rFonts w:ascii="宋体" w:hAnsi="宋体"/>
          <w:sz w:val="24"/>
          <w:szCs w:val="24"/>
        </w:rPr>
      </w:pPr>
      <w:r w:rsidRPr="00357FB2">
        <w:rPr>
          <w:rFonts w:ascii="宋体" w:hAnsi="宋体"/>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pt;margin-top:3.6pt;width:269.8pt;height:0;z-index:251660288" o:connectortype="straight" strokecolor="#c00000"/>
        </w:pict>
      </w:r>
      <w:r w:rsidR="002B2B8B" w:rsidRPr="008916E3">
        <w:rPr>
          <w:rFonts w:ascii="宋体" w:hAnsi="宋体" w:hint="eastAsia"/>
          <w:b/>
          <w:sz w:val="24"/>
          <w:szCs w:val="24"/>
        </w:rPr>
        <w:t>现任：</w:t>
      </w:r>
      <w:r w:rsidR="002B2B8B" w:rsidRPr="008916E3">
        <w:rPr>
          <w:rFonts w:ascii="宋体" w:hAnsi="宋体" w:hint="eastAsia"/>
          <w:sz w:val="24"/>
          <w:szCs w:val="24"/>
        </w:rPr>
        <w:t>深圳直线管理咨询有限公司创始人、董事长，“直线营销工具”发明人。</w:t>
      </w:r>
    </w:p>
    <w:p w:rsidR="002B2B8B" w:rsidRPr="008916E3" w:rsidRDefault="002B2B8B" w:rsidP="002B2B8B">
      <w:pPr>
        <w:spacing w:line="360" w:lineRule="auto"/>
        <w:rPr>
          <w:rFonts w:ascii="宋体" w:hAnsi="宋体"/>
          <w:sz w:val="24"/>
          <w:szCs w:val="24"/>
        </w:rPr>
      </w:pPr>
      <w:r w:rsidRPr="008916E3">
        <w:rPr>
          <w:rFonts w:ascii="宋体" w:hAnsi="宋体" w:hint="eastAsia"/>
          <w:b/>
          <w:sz w:val="24"/>
          <w:szCs w:val="24"/>
        </w:rPr>
        <w:t>历任：</w:t>
      </w:r>
      <w:r w:rsidRPr="008916E3">
        <w:rPr>
          <w:rFonts w:ascii="宋体" w:hAnsi="宋体" w:hint="eastAsia"/>
          <w:sz w:val="24"/>
          <w:szCs w:val="24"/>
        </w:rPr>
        <w:t>深圳名片企业：研祥智能科技股份有限公司董事、副总裁，梦天堂网络公司董事、总经理，研祥高科技控股集团董事、执行副总裁。</w:t>
      </w:r>
    </w:p>
    <w:p w:rsidR="002B2B8B" w:rsidRPr="00B83D13" w:rsidRDefault="00357FB2" w:rsidP="002B2B8B">
      <w:pPr>
        <w:spacing w:line="288" w:lineRule="auto"/>
        <w:rPr>
          <w:rFonts w:ascii="宋体" w:hAnsi="宋体"/>
          <w:b/>
          <w:szCs w:val="21"/>
        </w:rPr>
      </w:pPr>
      <w:r>
        <w:rPr>
          <w:rFonts w:ascii="宋体" w:hAnsi="宋体"/>
          <w:b/>
          <w:noProof/>
          <w:szCs w:val="21"/>
        </w:rPr>
        <w:pict>
          <v:shape id="_x0000_s1027" type="#_x0000_t32" style="position:absolute;left:0;text-align:left;margin-left:-4.5pt;margin-top:.75pt;width:268.3pt;height:0;z-index:251661312" o:connectortype="straight" strokecolor="#c00000"/>
        </w:pict>
      </w:r>
      <w:r w:rsidR="002B2B8B" w:rsidRPr="00B83D13">
        <w:rPr>
          <w:rFonts w:ascii="宋体" w:hAnsi="宋体" w:hint="eastAsia"/>
          <w:b/>
          <w:szCs w:val="21"/>
        </w:rPr>
        <w:t>简要介绍：</w:t>
      </w:r>
    </w:p>
    <w:p w:rsidR="002B2B8B" w:rsidRPr="00B83D13" w:rsidRDefault="002B2B8B" w:rsidP="002B2B8B">
      <w:pPr>
        <w:spacing w:line="360" w:lineRule="auto"/>
        <w:ind w:firstLineChars="200" w:firstLine="420"/>
        <w:rPr>
          <w:rFonts w:ascii="宋体" w:hAnsi="宋体"/>
          <w:szCs w:val="21"/>
        </w:rPr>
      </w:pPr>
      <w:r>
        <w:rPr>
          <w:rFonts w:ascii="宋体" w:hAnsi="宋体" w:hint="eastAsia"/>
          <w:szCs w:val="21"/>
        </w:rPr>
        <w:t>资深营销教练，实效营销代表人物，知名策划人、推广人。</w:t>
      </w:r>
    </w:p>
    <w:p w:rsidR="002B2B8B" w:rsidRDefault="002B2B8B" w:rsidP="002B2B8B">
      <w:pPr>
        <w:spacing w:line="360" w:lineRule="auto"/>
        <w:ind w:firstLineChars="200" w:firstLine="420"/>
        <w:rPr>
          <w:rFonts w:ascii="宋体" w:hAnsi="宋体"/>
          <w:szCs w:val="21"/>
        </w:rPr>
      </w:pPr>
      <w:r>
        <w:rPr>
          <w:rFonts w:ascii="宋体" w:hAnsi="宋体" w:hint="eastAsia"/>
          <w:szCs w:val="21"/>
        </w:rPr>
        <w:t>其用“大陆化产品的行销思路打造高科技品牌”的“研祥”案例及策划、</w:t>
      </w:r>
      <w:r w:rsidRPr="00B83D13">
        <w:rPr>
          <w:rFonts w:ascii="宋体" w:hAnsi="宋体" w:hint="eastAsia"/>
          <w:szCs w:val="21"/>
        </w:rPr>
        <w:t>编写的《非经典管理》</w:t>
      </w:r>
      <w:r>
        <w:rPr>
          <w:rFonts w:ascii="宋体" w:hAnsi="宋体" w:hint="eastAsia"/>
          <w:szCs w:val="21"/>
        </w:rPr>
        <w:t>及《再造非经典》</w:t>
      </w:r>
      <w:r w:rsidRPr="00B83D13">
        <w:rPr>
          <w:rFonts w:ascii="宋体" w:hAnsi="宋体" w:hint="eastAsia"/>
          <w:szCs w:val="21"/>
        </w:rPr>
        <w:t>一书被誉为</w:t>
      </w:r>
      <w:r>
        <w:rPr>
          <w:rFonts w:ascii="宋体" w:hAnsi="宋体" w:hint="eastAsia"/>
          <w:szCs w:val="21"/>
        </w:rPr>
        <w:t>高科技企业品牌建设与成长、管理的经典教材，是当年十大畅销书之一；</w:t>
      </w:r>
      <w:r w:rsidRPr="00B83D13">
        <w:rPr>
          <w:rFonts w:ascii="宋体" w:hAnsi="宋体" w:hint="eastAsia"/>
          <w:szCs w:val="21"/>
        </w:rPr>
        <w:t>其主导</w:t>
      </w:r>
      <w:r>
        <w:rPr>
          <w:rFonts w:ascii="宋体" w:hAnsi="宋体" w:hint="eastAsia"/>
          <w:szCs w:val="21"/>
        </w:rPr>
        <w:t>策划的“研祥买胸曼联”、</w:t>
      </w:r>
      <w:r w:rsidRPr="00B83D13">
        <w:rPr>
          <w:rFonts w:ascii="宋体" w:hAnsi="宋体" w:hint="eastAsia"/>
          <w:szCs w:val="21"/>
        </w:rPr>
        <w:t>“全球第一条水下微博”等营销事件以其思路独特，效果显著成为广大营销人员学习</w:t>
      </w:r>
      <w:r>
        <w:rPr>
          <w:rFonts w:ascii="宋体" w:hAnsi="宋体" w:hint="eastAsia"/>
          <w:szCs w:val="21"/>
        </w:rPr>
        <w:t>的榜样；其仅用三年时间打造出研祥品牌，五</w:t>
      </w:r>
      <w:r>
        <w:rPr>
          <w:rFonts w:ascii="宋体" w:hAnsi="宋体" w:hint="eastAsia"/>
          <w:szCs w:val="21"/>
        </w:rPr>
        <w:lastRenderedPageBreak/>
        <w:t>年时间将研祥做到同行业国内第一，八年时间将研祥做到全球同行业前三的营销奇迹被众多企业与营销机构作为研究的范本。</w:t>
      </w:r>
    </w:p>
    <w:p w:rsidR="002B2B8B" w:rsidRPr="008F792E" w:rsidRDefault="002B2B8B" w:rsidP="002B2B8B">
      <w:pPr>
        <w:spacing w:line="360" w:lineRule="auto"/>
        <w:ind w:firstLineChars="200" w:firstLine="420"/>
        <w:rPr>
          <w:rFonts w:ascii="宋体" w:hAnsi="宋体"/>
          <w:szCs w:val="21"/>
        </w:rPr>
      </w:pPr>
      <w:r>
        <w:rPr>
          <w:rFonts w:ascii="宋体" w:hAnsi="宋体" w:hint="eastAsia"/>
          <w:szCs w:val="21"/>
        </w:rPr>
        <w:t>樊小宁老师是目前国内非常少的具有企业品牌与销售建设相结合的大型企业长期操盘经验的突出人才，对高科技企业的营销有着深刻理解与卓越建树。</w:t>
      </w:r>
    </w:p>
    <w:p w:rsidR="002B2B8B" w:rsidRDefault="002B2B8B" w:rsidP="002B2B8B">
      <w:pPr>
        <w:spacing w:line="360" w:lineRule="auto"/>
        <w:ind w:firstLineChars="200" w:firstLine="420"/>
        <w:rPr>
          <w:rFonts w:ascii="宋体" w:hAnsi="宋体"/>
          <w:szCs w:val="21"/>
        </w:rPr>
      </w:pPr>
      <w:r>
        <w:rPr>
          <w:rFonts w:ascii="宋体" w:hAnsi="宋体" w:hint="eastAsia"/>
          <w:szCs w:val="21"/>
        </w:rPr>
        <w:t>樊小宁老师有超过20年营销</w:t>
      </w:r>
      <w:r w:rsidRPr="00B83D13">
        <w:rPr>
          <w:rFonts w:ascii="宋体" w:hAnsi="宋体" w:hint="eastAsia"/>
          <w:szCs w:val="21"/>
        </w:rPr>
        <w:t>实</w:t>
      </w:r>
      <w:r>
        <w:rPr>
          <w:rFonts w:ascii="宋体" w:hAnsi="宋体" w:hint="eastAsia"/>
          <w:szCs w:val="21"/>
        </w:rPr>
        <w:t>战经历，大陆化产品及高科技产品营销经验兼备，手段丰富，相得益彰。</w:t>
      </w:r>
    </w:p>
    <w:p w:rsidR="002B2B8B" w:rsidRDefault="002B2B8B" w:rsidP="002B2B8B">
      <w:pPr>
        <w:pStyle w:val="a5"/>
        <w:spacing w:line="360" w:lineRule="auto"/>
        <w:rPr>
          <w:rFonts w:ascii="宋体" w:hAnsi="宋体"/>
          <w:szCs w:val="21"/>
        </w:rPr>
      </w:pPr>
      <w:r>
        <w:rPr>
          <w:rFonts w:ascii="宋体" w:hAnsi="宋体" w:hint="eastAsia"/>
          <w:szCs w:val="21"/>
        </w:rPr>
        <w:t>其</w:t>
      </w:r>
      <w:r w:rsidRPr="00E06816">
        <w:rPr>
          <w:rFonts w:ascii="宋体" w:hAnsi="宋体" w:hint="eastAsia"/>
          <w:szCs w:val="21"/>
        </w:rPr>
        <w:t>长期担任超过20家高科技企业的营销顾问，直面不同企业发展过程中的问题，建议中肯</w:t>
      </w:r>
      <w:r>
        <w:rPr>
          <w:rFonts w:ascii="宋体" w:hAnsi="宋体" w:hint="eastAsia"/>
          <w:szCs w:val="21"/>
        </w:rPr>
        <w:t>而直接；方法简明而有效</w:t>
      </w:r>
      <w:r w:rsidRPr="00E06816">
        <w:rPr>
          <w:rFonts w:ascii="宋体" w:hAnsi="宋体" w:hint="eastAsia"/>
          <w:szCs w:val="21"/>
        </w:rPr>
        <w:t>。</w:t>
      </w:r>
      <w:r w:rsidRPr="00B83D13">
        <w:rPr>
          <w:rFonts w:ascii="宋体" w:hAnsi="宋体" w:hint="eastAsia"/>
          <w:szCs w:val="21"/>
        </w:rPr>
        <w:t>其业务足迹遍布国内几乎每一个省市及全球近50</w:t>
      </w:r>
      <w:r>
        <w:rPr>
          <w:rFonts w:ascii="宋体" w:hAnsi="宋体" w:hint="eastAsia"/>
          <w:szCs w:val="21"/>
        </w:rPr>
        <w:t>个国家，直接参与策划、公关各行业</w:t>
      </w:r>
      <w:r w:rsidRPr="00B83D13">
        <w:rPr>
          <w:rFonts w:ascii="宋体" w:hAnsi="宋体" w:hint="eastAsia"/>
          <w:szCs w:val="21"/>
        </w:rPr>
        <w:t>客户不下3000</w:t>
      </w:r>
      <w:r>
        <w:rPr>
          <w:rFonts w:ascii="宋体" w:hAnsi="宋体" w:hint="eastAsia"/>
          <w:szCs w:val="21"/>
        </w:rPr>
        <w:t>家，以实战阅历丰富“直线营销工具”。</w:t>
      </w:r>
    </w:p>
    <w:p w:rsidR="002B2B8B" w:rsidRDefault="002B2B8B" w:rsidP="002B2B8B">
      <w:pPr>
        <w:pStyle w:val="a5"/>
        <w:spacing w:line="360" w:lineRule="auto"/>
        <w:rPr>
          <w:rFonts w:ascii="宋体" w:hAnsi="宋体"/>
          <w:szCs w:val="21"/>
        </w:rPr>
      </w:pPr>
      <w:r>
        <w:rPr>
          <w:rFonts w:ascii="宋体" w:hAnsi="宋体" w:hint="eastAsia"/>
          <w:szCs w:val="21"/>
        </w:rPr>
        <w:t>鉴于樊小宁老师在营销方面对社会的贡献，近10几年来，先后有中央电视台、深圳电视台、新华网、人民网、腾讯、搜狐、新浪等上百家主流媒体对他进行了专门报道。</w:t>
      </w:r>
    </w:p>
    <w:p w:rsidR="00185FD6" w:rsidRDefault="00185FD6" w:rsidP="002B2B8B">
      <w:pPr>
        <w:pStyle w:val="a5"/>
        <w:spacing w:line="360" w:lineRule="auto"/>
        <w:rPr>
          <w:rFonts w:ascii="宋体" w:hAnsi="宋体"/>
          <w:szCs w:val="21"/>
        </w:rPr>
      </w:pPr>
    </w:p>
    <w:p w:rsidR="00185FD6" w:rsidRPr="00A43979" w:rsidRDefault="00185FD6" w:rsidP="00185FD6">
      <w:pPr>
        <w:spacing w:line="400" w:lineRule="exact"/>
        <w:ind w:firstLineChars="200" w:firstLine="562"/>
        <w:rPr>
          <w:rFonts w:ascii="宋体" w:hAnsi="宋体"/>
          <w:sz w:val="28"/>
          <w:szCs w:val="28"/>
        </w:rPr>
      </w:pPr>
      <w:r>
        <w:rPr>
          <w:rFonts w:ascii="宋体" w:hAnsi="宋体" w:hint="eastAsia"/>
          <w:b/>
          <w:sz w:val="28"/>
          <w:szCs w:val="28"/>
        </w:rPr>
        <w:t>主办单位：</w:t>
      </w:r>
      <w:r w:rsidRPr="00A43979">
        <w:rPr>
          <w:rFonts w:ascii="宋体" w:hAnsi="宋体" w:hint="eastAsia"/>
          <w:sz w:val="28"/>
          <w:szCs w:val="28"/>
        </w:rPr>
        <w:t>深圳市高新技术产业协会</w:t>
      </w:r>
    </w:p>
    <w:p w:rsidR="00185FD6" w:rsidRPr="00A43979" w:rsidRDefault="00185FD6" w:rsidP="00185FD6">
      <w:pPr>
        <w:spacing w:line="400" w:lineRule="exact"/>
        <w:ind w:firstLineChars="200" w:firstLine="562"/>
        <w:rPr>
          <w:rFonts w:ascii="宋体" w:hAnsi="宋体"/>
          <w:sz w:val="28"/>
          <w:szCs w:val="28"/>
        </w:rPr>
      </w:pPr>
      <w:r>
        <w:rPr>
          <w:rFonts w:ascii="宋体" w:hAnsi="宋体" w:hint="eastAsia"/>
          <w:b/>
          <w:sz w:val="28"/>
          <w:szCs w:val="28"/>
        </w:rPr>
        <w:t>协办单位：</w:t>
      </w:r>
      <w:r w:rsidRPr="00A43979">
        <w:rPr>
          <w:rFonts w:ascii="宋体" w:hAnsi="宋体" w:hint="eastAsia"/>
          <w:sz w:val="28"/>
          <w:szCs w:val="28"/>
        </w:rPr>
        <w:t>深圳直线管理咨询有限公司</w:t>
      </w:r>
    </w:p>
    <w:p w:rsidR="00185FD6" w:rsidRDefault="00185FD6" w:rsidP="00185FD6">
      <w:pPr>
        <w:spacing w:line="400" w:lineRule="exact"/>
        <w:ind w:firstLineChars="200" w:firstLine="562"/>
        <w:rPr>
          <w:rFonts w:ascii="宋体" w:hAnsi="宋体"/>
          <w:sz w:val="28"/>
          <w:szCs w:val="28"/>
        </w:rPr>
      </w:pPr>
      <w:r w:rsidRPr="004900C9">
        <w:rPr>
          <w:rFonts w:ascii="宋体" w:hAnsi="宋体" w:hint="eastAsia"/>
          <w:b/>
          <w:sz w:val="28"/>
          <w:szCs w:val="28"/>
        </w:rPr>
        <w:t>主讲嘉宾：</w:t>
      </w:r>
      <w:r>
        <w:rPr>
          <w:rFonts w:ascii="宋体" w:hAnsi="宋体" w:hint="eastAsia"/>
          <w:sz w:val="28"/>
          <w:szCs w:val="28"/>
        </w:rPr>
        <w:t>樊小宁 （原研祥集团执行副总裁、高级营销教练）</w:t>
      </w:r>
    </w:p>
    <w:p w:rsidR="00185FD6" w:rsidRDefault="00185FD6" w:rsidP="00185FD6">
      <w:pPr>
        <w:spacing w:line="400" w:lineRule="exact"/>
        <w:ind w:firstLineChars="200" w:firstLine="562"/>
        <w:rPr>
          <w:rFonts w:ascii="宋体" w:hAnsi="宋体"/>
          <w:sz w:val="28"/>
          <w:szCs w:val="28"/>
        </w:rPr>
      </w:pPr>
      <w:r w:rsidRPr="004900C9">
        <w:rPr>
          <w:rFonts w:ascii="宋体" w:hAnsi="宋体" w:hint="eastAsia"/>
          <w:b/>
          <w:sz w:val="28"/>
          <w:szCs w:val="28"/>
        </w:rPr>
        <w:t>时    间：</w:t>
      </w:r>
      <w:r>
        <w:rPr>
          <w:rFonts w:ascii="宋体" w:hAnsi="宋体" w:hint="eastAsia"/>
          <w:sz w:val="28"/>
          <w:szCs w:val="28"/>
        </w:rPr>
        <w:t xml:space="preserve"> 12月5日   14:00—17:00</w:t>
      </w:r>
    </w:p>
    <w:p w:rsidR="00CD5492" w:rsidRDefault="00185FD6" w:rsidP="00185FD6">
      <w:pPr>
        <w:spacing w:line="400" w:lineRule="exact"/>
        <w:ind w:firstLineChars="200" w:firstLine="562"/>
        <w:rPr>
          <w:rFonts w:ascii="宋体" w:hAnsi="宋体"/>
          <w:bCs/>
          <w:color w:val="000000"/>
          <w:sz w:val="24"/>
          <w:szCs w:val="24"/>
        </w:rPr>
      </w:pPr>
      <w:r w:rsidRPr="004900C9">
        <w:rPr>
          <w:rFonts w:ascii="宋体" w:hAnsi="宋体" w:hint="eastAsia"/>
          <w:b/>
          <w:sz w:val="28"/>
          <w:szCs w:val="28"/>
        </w:rPr>
        <w:t>地    点：</w:t>
      </w:r>
      <w:r w:rsidR="00CD5492" w:rsidRPr="00C81AC5">
        <w:rPr>
          <w:rFonts w:ascii="宋体" w:hAnsi="宋体"/>
          <w:bCs/>
          <w:color w:val="000000"/>
          <w:sz w:val="24"/>
          <w:szCs w:val="24"/>
        </w:rPr>
        <w:t>深圳市福田区上步中路1001</w:t>
      </w:r>
      <w:r w:rsidR="00CD5492" w:rsidRPr="00C81AC5">
        <w:rPr>
          <w:rFonts w:ascii="宋体" w:hAnsi="宋体" w:hint="eastAsia"/>
          <w:bCs/>
          <w:color w:val="000000"/>
          <w:sz w:val="24"/>
          <w:szCs w:val="24"/>
        </w:rPr>
        <w:t>号深圳科技大厦二楼会议室</w:t>
      </w:r>
    </w:p>
    <w:p w:rsidR="00185FD6" w:rsidRDefault="00185FD6" w:rsidP="00CD5492">
      <w:pPr>
        <w:spacing w:line="400" w:lineRule="exact"/>
        <w:ind w:firstLineChars="200" w:firstLine="562"/>
        <w:rPr>
          <w:rFonts w:ascii="宋体" w:hAnsi="宋体"/>
          <w:sz w:val="28"/>
          <w:szCs w:val="28"/>
        </w:rPr>
      </w:pPr>
      <w:r w:rsidRPr="004900C9">
        <w:rPr>
          <w:rFonts w:ascii="宋体" w:hAnsi="宋体" w:hint="eastAsia"/>
          <w:b/>
          <w:sz w:val="28"/>
          <w:szCs w:val="28"/>
        </w:rPr>
        <w:t>参加人数：</w:t>
      </w:r>
      <w:r>
        <w:rPr>
          <w:rFonts w:ascii="宋体" w:hAnsi="宋体" w:hint="eastAsia"/>
          <w:b/>
          <w:sz w:val="28"/>
          <w:szCs w:val="28"/>
        </w:rPr>
        <w:t xml:space="preserve"> </w:t>
      </w:r>
      <w:r>
        <w:rPr>
          <w:rFonts w:ascii="宋体" w:hAnsi="宋体" w:hint="eastAsia"/>
          <w:sz w:val="28"/>
          <w:szCs w:val="28"/>
        </w:rPr>
        <w:t>80人</w:t>
      </w:r>
    </w:p>
    <w:p w:rsidR="00185FD6" w:rsidRDefault="00185FD6" w:rsidP="00185FD6">
      <w:pPr>
        <w:spacing w:line="400" w:lineRule="exact"/>
        <w:ind w:leftChars="268" w:left="1946" w:hangingChars="492" w:hanging="1383"/>
        <w:rPr>
          <w:rFonts w:ascii="宋体" w:hAnsi="宋体"/>
          <w:sz w:val="28"/>
          <w:szCs w:val="28"/>
        </w:rPr>
      </w:pPr>
      <w:r w:rsidRPr="004900C9">
        <w:rPr>
          <w:rFonts w:ascii="宋体" w:hAnsi="宋体" w:hint="eastAsia"/>
          <w:b/>
          <w:sz w:val="28"/>
          <w:szCs w:val="28"/>
        </w:rPr>
        <w:t>参会对象：</w:t>
      </w:r>
      <w:r w:rsidRPr="00FD2D8F">
        <w:rPr>
          <w:rFonts w:ascii="宋体" w:hAnsi="宋体" w:hint="eastAsia"/>
          <w:sz w:val="28"/>
          <w:szCs w:val="28"/>
        </w:rPr>
        <w:t>高科技企业的董事长、总经理、营销总裁、市场总监、销售总监</w:t>
      </w:r>
      <w:r>
        <w:rPr>
          <w:rFonts w:ascii="宋体" w:hAnsi="宋体" w:hint="eastAsia"/>
          <w:sz w:val="28"/>
          <w:szCs w:val="28"/>
        </w:rPr>
        <w:t>等</w:t>
      </w:r>
      <w:r w:rsidRPr="00FD2D8F">
        <w:rPr>
          <w:rFonts w:ascii="宋体" w:hAnsi="宋体" w:hint="eastAsia"/>
          <w:sz w:val="28"/>
          <w:szCs w:val="28"/>
        </w:rPr>
        <w:t>。</w:t>
      </w:r>
    </w:p>
    <w:p w:rsidR="00185FD6" w:rsidRDefault="00185FD6" w:rsidP="00185FD6">
      <w:pPr>
        <w:spacing w:line="400" w:lineRule="exact"/>
        <w:ind w:firstLineChars="200" w:firstLine="562"/>
        <w:rPr>
          <w:rFonts w:ascii="宋体" w:hAnsi="宋体"/>
          <w:sz w:val="28"/>
          <w:szCs w:val="28"/>
        </w:rPr>
      </w:pPr>
      <w:r w:rsidRPr="004900C9">
        <w:rPr>
          <w:rFonts w:ascii="宋体" w:hAnsi="宋体" w:hint="eastAsia"/>
          <w:b/>
          <w:sz w:val="28"/>
          <w:szCs w:val="28"/>
        </w:rPr>
        <w:t>费    用</w:t>
      </w:r>
      <w:r>
        <w:rPr>
          <w:rFonts w:ascii="宋体" w:hAnsi="宋体" w:hint="eastAsia"/>
          <w:sz w:val="28"/>
          <w:szCs w:val="28"/>
        </w:rPr>
        <w:t>：会员企业免费，一家企业限报2人。</w:t>
      </w:r>
    </w:p>
    <w:p w:rsidR="00185FD6" w:rsidRDefault="00C85F89" w:rsidP="00185FD6">
      <w:pPr>
        <w:pStyle w:val="p0"/>
        <w:ind w:firstLineChars="196" w:firstLine="551"/>
        <w:jc w:val="left"/>
        <w:rPr>
          <w:rFonts w:asciiTheme="minorEastAsia" w:eastAsiaTheme="minorEastAsia" w:hAnsiTheme="minorEastAsia"/>
          <w:color w:val="333333"/>
          <w:sz w:val="24"/>
          <w:szCs w:val="24"/>
          <w:shd w:val="clear" w:color="auto" w:fill="FFFFFF"/>
        </w:rPr>
      </w:pPr>
      <w:r w:rsidRPr="00185FD6">
        <w:rPr>
          <w:rFonts w:ascii="宋体" w:hAnsi="宋体" w:cs="Times New Roman" w:hint="eastAsia"/>
          <w:b/>
          <w:kern w:val="2"/>
          <w:sz w:val="28"/>
          <w:szCs w:val="28"/>
        </w:rPr>
        <w:t>咨询窗口：</w:t>
      </w:r>
      <w:r w:rsidRPr="008B43F2">
        <w:rPr>
          <w:rFonts w:asciiTheme="minorEastAsia" w:eastAsiaTheme="minorEastAsia" w:hAnsiTheme="minorEastAsia" w:hint="eastAsia"/>
          <w:color w:val="333333"/>
          <w:sz w:val="24"/>
          <w:szCs w:val="24"/>
          <w:shd w:val="clear" w:color="auto" w:fill="FFFFFF"/>
        </w:rPr>
        <w:t>刘小姐/章先生：0755—83699382   0755-83699014   </w:t>
      </w:r>
    </w:p>
    <w:p w:rsidR="00C85F89" w:rsidRPr="00C85F89" w:rsidRDefault="00C85F89" w:rsidP="00185FD6">
      <w:pPr>
        <w:pStyle w:val="p0"/>
        <w:ind w:firstLineChars="196" w:firstLine="551"/>
        <w:jc w:val="left"/>
        <w:rPr>
          <w:rFonts w:asciiTheme="minorEastAsia" w:eastAsiaTheme="minorEastAsia" w:hAnsiTheme="minorEastAsia"/>
          <w:color w:val="FF0000"/>
          <w:sz w:val="24"/>
          <w:szCs w:val="24"/>
        </w:rPr>
      </w:pPr>
      <w:r w:rsidRPr="00185FD6">
        <w:rPr>
          <w:rFonts w:ascii="宋体" w:hAnsi="宋体" w:cs="Times New Roman" w:hint="eastAsia"/>
          <w:b/>
          <w:kern w:val="2"/>
          <w:sz w:val="28"/>
          <w:szCs w:val="28"/>
        </w:rPr>
        <w:t>参与方式：</w:t>
      </w:r>
      <w:r w:rsidRPr="00C85F89">
        <w:rPr>
          <w:rFonts w:asciiTheme="minorEastAsia" w:eastAsiaTheme="minorEastAsia" w:hAnsiTheme="minorEastAsia" w:hint="eastAsia"/>
          <w:color w:val="333333"/>
          <w:sz w:val="24"/>
          <w:szCs w:val="24"/>
          <w:shd w:val="clear" w:color="auto" w:fill="FFFFFF"/>
        </w:rPr>
        <w:t>请点击</w:t>
      </w:r>
      <w:hyperlink r:id="rId6" w:history="1">
        <w:r w:rsidRPr="00C85F89">
          <w:rPr>
            <w:rStyle w:val="a7"/>
            <w:rFonts w:asciiTheme="minorEastAsia" w:eastAsiaTheme="minorEastAsia" w:hAnsiTheme="minorEastAsia" w:hint="eastAsia"/>
            <w:color w:val="5BA6FE"/>
            <w:sz w:val="24"/>
            <w:szCs w:val="24"/>
            <w:u w:val="none"/>
            <w:shd w:val="clear" w:color="auto" w:fill="FFFFFF"/>
          </w:rPr>
          <w:t>在线报名！</w:t>
        </w:r>
      </w:hyperlink>
      <w:r w:rsidRPr="00C85F89">
        <w:rPr>
          <w:rFonts w:asciiTheme="minorEastAsia" w:eastAsiaTheme="minorEastAsia" w:hAnsiTheme="minorEastAsia" w:hint="eastAsia"/>
          <w:color w:val="333333"/>
          <w:sz w:val="24"/>
          <w:szCs w:val="24"/>
          <w:shd w:val="clear" w:color="auto" w:fill="FFFFFF"/>
        </w:rPr>
        <w:t>（</w:t>
      </w:r>
      <w:hyperlink r:id="rId7" w:history="1">
        <w:r w:rsidRPr="00C85F89">
          <w:rPr>
            <w:rStyle w:val="a7"/>
            <w:rFonts w:asciiTheme="minorEastAsia" w:eastAsiaTheme="minorEastAsia" w:hAnsiTheme="minorEastAsia"/>
            <w:sz w:val="24"/>
            <w:szCs w:val="24"/>
            <w:u w:val="none"/>
          </w:rPr>
          <w:t>http://</w:t>
        </w:r>
        <w:r w:rsidRPr="00C85F89">
          <w:rPr>
            <w:rStyle w:val="a7"/>
            <w:rFonts w:asciiTheme="minorEastAsia" w:eastAsiaTheme="minorEastAsia" w:hAnsiTheme="minorEastAsia" w:hint="eastAsia"/>
            <w:sz w:val="24"/>
            <w:szCs w:val="24"/>
            <w:u w:val="none"/>
          </w:rPr>
          <w:t>203.91.44.177:8088</w:t>
        </w:r>
        <w:r w:rsidRPr="00C85F89">
          <w:rPr>
            <w:rStyle w:val="a7"/>
            <w:rFonts w:asciiTheme="minorEastAsia" w:eastAsiaTheme="minorEastAsia" w:hAnsiTheme="minorEastAsia"/>
            <w:sz w:val="24"/>
            <w:szCs w:val="24"/>
            <w:u w:val="none"/>
          </w:rPr>
          <w:t>/hy/MeettingSignUpNew.do?do=add&amp;PROJECT_NO=201</w:t>
        </w:r>
        <w:r w:rsidRPr="00C85F89">
          <w:rPr>
            <w:rStyle w:val="a7"/>
            <w:rFonts w:asciiTheme="minorEastAsia" w:eastAsiaTheme="minorEastAsia" w:hAnsiTheme="minorEastAsia" w:hint="eastAsia"/>
            <w:sz w:val="24"/>
            <w:szCs w:val="24"/>
            <w:u w:val="none"/>
          </w:rPr>
          <w:t>4</w:t>
        </w:r>
        <w:r w:rsidRPr="00C85F89">
          <w:rPr>
            <w:rStyle w:val="a7"/>
            <w:rFonts w:asciiTheme="minorEastAsia" w:eastAsiaTheme="minorEastAsia" w:hAnsiTheme="minorEastAsia"/>
            <w:sz w:val="24"/>
            <w:szCs w:val="24"/>
            <w:u w:val="none"/>
          </w:rPr>
          <w:t>-</w:t>
        </w:r>
        <w:r w:rsidRPr="00C85F89">
          <w:rPr>
            <w:rStyle w:val="a7"/>
            <w:rFonts w:asciiTheme="minorEastAsia" w:eastAsiaTheme="minorEastAsia" w:hAnsiTheme="minorEastAsia" w:hint="eastAsia"/>
            <w:sz w:val="24"/>
            <w:szCs w:val="24"/>
            <w:u w:val="none"/>
          </w:rPr>
          <w:t>0086</w:t>
        </w:r>
      </w:hyperlink>
    </w:p>
    <w:p w:rsidR="00C85F89" w:rsidRPr="00C85F89" w:rsidRDefault="00C85F89" w:rsidP="00C85F89">
      <w:pPr>
        <w:pStyle w:val="p0"/>
        <w:jc w:val="left"/>
        <w:rPr>
          <w:rFonts w:asciiTheme="minorEastAsia" w:eastAsiaTheme="minorEastAsia" w:hAnsiTheme="minorEastAsia"/>
          <w:color w:val="333333"/>
          <w:sz w:val="24"/>
          <w:szCs w:val="24"/>
          <w:shd w:val="clear" w:color="auto" w:fill="FFFFFF"/>
        </w:rPr>
      </w:pPr>
      <w:r w:rsidRPr="00C85F89">
        <w:rPr>
          <w:rFonts w:asciiTheme="minorEastAsia" w:eastAsiaTheme="minorEastAsia" w:hAnsiTheme="minorEastAsia" w:hint="eastAsia"/>
          <w:color w:val="333333"/>
          <w:sz w:val="24"/>
          <w:szCs w:val="24"/>
          <w:shd w:val="clear" w:color="auto" w:fill="FFFFFF"/>
        </w:rPr>
        <w:t>）</w:t>
      </w:r>
    </w:p>
    <w:p w:rsidR="00C85F89" w:rsidRPr="00185FD6" w:rsidRDefault="00C85F89" w:rsidP="00185FD6">
      <w:pPr>
        <w:rPr>
          <w:rFonts w:asciiTheme="minorEastAsia" w:eastAsiaTheme="minorEastAsia" w:hAnsiTheme="minorEastAsia"/>
          <w:b/>
          <w:bCs/>
          <w:color w:val="333333"/>
          <w:sz w:val="24"/>
          <w:szCs w:val="24"/>
          <w:shd w:val="clear" w:color="auto" w:fill="FFFFFF"/>
        </w:rPr>
      </w:pPr>
      <w:r w:rsidRPr="00C85F89">
        <w:rPr>
          <w:rFonts w:asciiTheme="minorEastAsia" w:eastAsiaTheme="minorEastAsia" w:hAnsiTheme="minorEastAsia" w:hint="eastAsia"/>
          <w:color w:val="333333"/>
          <w:sz w:val="24"/>
          <w:szCs w:val="24"/>
          <w:shd w:val="clear" w:color="auto" w:fill="FFFFFF"/>
        </w:rPr>
        <w:t>如需下载课纲，请点击</w:t>
      </w:r>
      <w:hyperlink r:id="rId8" w:history="1">
        <w:r w:rsidRPr="00C85F89">
          <w:rPr>
            <w:rStyle w:val="a7"/>
            <w:rFonts w:asciiTheme="minorEastAsia" w:eastAsiaTheme="minorEastAsia" w:hAnsiTheme="minorEastAsia" w:hint="eastAsia"/>
            <w:color w:val="5BA6FE"/>
            <w:sz w:val="24"/>
            <w:szCs w:val="24"/>
            <w:u w:val="none"/>
            <w:shd w:val="clear" w:color="auto" w:fill="FFFFFF"/>
          </w:rPr>
          <w:t>课程大纲</w:t>
        </w:r>
      </w:hyperlink>
      <w:r w:rsidRPr="00C85F89">
        <w:rPr>
          <w:rFonts w:asciiTheme="minorEastAsia" w:eastAsiaTheme="minorEastAsia" w:hAnsiTheme="minorEastAsia" w:hint="eastAsia"/>
          <w:color w:val="333333"/>
          <w:sz w:val="24"/>
          <w:szCs w:val="24"/>
          <w:shd w:val="clear" w:color="auto" w:fill="FFFFFF"/>
        </w:rPr>
        <w:t>!</w:t>
      </w:r>
      <w:r w:rsidRPr="00C85F89">
        <w:rPr>
          <w:rFonts w:asciiTheme="minorEastAsia" w:eastAsiaTheme="minorEastAsia" w:hAnsiTheme="minorEastAsia" w:hint="eastAsia"/>
          <w:color w:val="333333"/>
          <w:sz w:val="24"/>
          <w:szCs w:val="24"/>
          <w:shd w:val="clear" w:color="auto" w:fill="FFFFFF"/>
        </w:rPr>
        <w:br/>
        <w:t>如网络原因等无法在线报名，请下载并填写</w:t>
      </w:r>
      <w:hyperlink r:id="rId9" w:history="1">
        <w:r w:rsidRPr="00C85F89">
          <w:rPr>
            <w:rStyle w:val="a7"/>
            <w:rFonts w:asciiTheme="minorEastAsia" w:eastAsiaTheme="minorEastAsia" w:hAnsiTheme="minorEastAsia" w:hint="eastAsia"/>
            <w:color w:val="5BA6FE"/>
            <w:sz w:val="24"/>
            <w:szCs w:val="24"/>
            <w:u w:val="none"/>
            <w:shd w:val="clear" w:color="auto" w:fill="FFFFFF"/>
          </w:rPr>
          <w:t>报名回执</w:t>
        </w:r>
      </w:hyperlink>
      <w:r w:rsidRPr="00C85F89">
        <w:rPr>
          <w:rFonts w:asciiTheme="minorEastAsia" w:eastAsiaTheme="minorEastAsia" w:hAnsiTheme="minorEastAsia" w:hint="eastAsia"/>
          <w:color w:val="333333"/>
          <w:sz w:val="24"/>
          <w:szCs w:val="24"/>
          <w:shd w:val="clear" w:color="auto" w:fill="FFFFFF"/>
        </w:rPr>
        <w:t>邮电至liutt@hi-tech.org.cn或传真至：0755—83671211</w:t>
      </w:r>
      <w:r w:rsidRPr="00C85F89">
        <w:rPr>
          <w:rFonts w:asciiTheme="minorEastAsia" w:eastAsiaTheme="minorEastAsia" w:hAnsiTheme="minorEastAsia" w:hint="eastAsia"/>
          <w:color w:val="333333"/>
          <w:sz w:val="24"/>
          <w:szCs w:val="24"/>
        </w:rPr>
        <w:br/>
      </w:r>
      <w:r w:rsidRPr="008B43F2">
        <w:rPr>
          <w:rStyle w:val="a6"/>
          <w:rFonts w:asciiTheme="minorEastAsia" w:eastAsiaTheme="minorEastAsia" w:hAnsiTheme="minorEastAsia" w:hint="eastAsia"/>
          <w:color w:val="333333"/>
          <w:sz w:val="24"/>
          <w:szCs w:val="24"/>
          <w:shd w:val="clear" w:color="auto" w:fill="FFFFFF"/>
        </w:rPr>
        <w:t>温馨提示：本次课程招生</w:t>
      </w:r>
      <w:r w:rsidR="00F6120D">
        <w:rPr>
          <w:rStyle w:val="a6"/>
          <w:rFonts w:asciiTheme="minorEastAsia" w:eastAsiaTheme="minorEastAsia" w:hAnsiTheme="minorEastAsia" w:hint="eastAsia"/>
          <w:color w:val="333333"/>
          <w:sz w:val="24"/>
          <w:szCs w:val="24"/>
          <w:shd w:val="clear" w:color="auto" w:fill="FFFFFF"/>
        </w:rPr>
        <w:t>8</w:t>
      </w:r>
      <w:r w:rsidRPr="008B43F2">
        <w:rPr>
          <w:rStyle w:val="a6"/>
          <w:rFonts w:asciiTheme="minorEastAsia" w:eastAsiaTheme="minorEastAsia" w:hAnsiTheme="minorEastAsia" w:hint="eastAsia"/>
          <w:color w:val="333333"/>
          <w:sz w:val="24"/>
          <w:szCs w:val="24"/>
          <w:shd w:val="clear" w:color="auto" w:fill="FFFFFF"/>
        </w:rPr>
        <w:t>0人，报满即截止；在线报名系统提示成功即可，无须知会协会,传真及邮件报名的企业需与协会培训部确认；谢谢大家配合！</w:t>
      </w:r>
    </w:p>
    <w:p w:rsidR="000F3E5B" w:rsidRPr="002B2B8B" w:rsidRDefault="000F3E5B" w:rsidP="000F3E5B">
      <w:pPr>
        <w:spacing w:line="400" w:lineRule="exact"/>
        <w:rPr>
          <w:rFonts w:ascii="宋体" w:hAnsi="宋体"/>
          <w:b/>
          <w:sz w:val="28"/>
          <w:szCs w:val="28"/>
        </w:rPr>
      </w:pPr>
    </w:p>
    <w:p w:rsidR="00EA5FA9" w:rsidRPr="000F3E5B" w:rsidRDefault="00EA5FA9"/>
    <w:sectPr w:rsidR="00EA5FA9" w:rsidRPr="000F3E5B" w:rsidSect="00A45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54D" w:rsidRDefault="0014054D" w:rsidP="000F3E5B">
      <w:r>
        <w:separator/>
      </w:r>
    </w:p>
  </w:endnote>
  <w:endnote w:type="continuationSeparator" w:id="1">
    <w:p w:rsidR="0014054D" w:rsidRDefault="0014054D" w:rsidP="000F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54D" w:rsidRDefault="0014054D" w:rsidP="000F3E5B">
      <w:r>
        <w:separator/>
      </w:r>
    </w:p>
  </w:footnote>
  <w:footnote w:type="continuationSeparator" w:id="1">
    <w:p w:rsidR="0014054D" w:rsidRDefault="0014054D" w:rsidP="000F3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E5B"/>
    <w:rsid w:val="00070CD5"/>
    <w:rsid w:val="000F3E5B"/>
    <w:rsid w:val="0014054D"/>
    <w:rsid w:val="00165F31"/>
    <w:rsid w:val="00185FD6"/>
    <w:rsid w:val="002B2B8B"/>
    <w:rsid w:val="00357FB2"/>
    <w:rsid w:val="00417ED1"/>
    <w:rsid w:val="00510E84"/>
    <w:rsid w:val="005E2C1B"/>
    <w:rsid w:val="00605314"/>
    <w:rsid w:val="00670072"/>
    <w:rsid w:val="0069516C"/>
    <w:rsid w:val="00764DAA"/>
    <w:rsid w:val="007C4FE9"/>
    <w:rsid w:val="007C7D93"/>
    <w:rsid w:val="00834D11"/>
    <w:rsid w:val="00A43979"/>
    <w:rsid w:val="00A45C27"/>
    <w:rsid w:val="00C47189"/>
    <w:rsid w:val="00C85F89"/>
    <w:rsid w:val="00CD5492"/>
    <w:rsid w:val="00E11EEC"/>
    <w:rsid w:val="00E36802"/>
    <w:rsid w:val="00E557E4"/>
    <w:rsid w:val="00EA5FA9"/>
    <w:rsid w:val="00F61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E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3E5B"/>
    <w:rPr>
      <w:sz w:val="18"/>
      <w:szCs w:val="18"/>
    </w:rPr>
  </w:style>
  <w:style w:type="paragraph" w:styleId="a4">
    <w:name w:val="footer"/>
    <w:basedOn w:val="a"/>
    <w:link w:val="Char0"/>
    <w:uiPriority w:val="99"/>
    <w:semiHidden/>
    <w:unhideWhenUsed/>
    <w:rsid w:val="000F3E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3E5B"/>
    <w:rPr>
      <w:sz w:val="18"/>
      <w:szCs w:val="18"/>
    </w:rPr>
  </w:style>
  <w:style w:type="paragraph" w:styleId="a5">
    <w:name w:val="List Paragraph"/>
    <w:basedOn w:val="a"/>
    <w:uiPriority w:val="34"/>
    <w:qFormat/>
    <w:rsid w:val="002B2B8B"/>
    <w:pPr>
      <w:ind w:firstLineChars="200" w:firstLine="420"/>
    </w:pPr>
  </w:style>
  <w:style w:type="character" w:styleId="a6">
    <w:name w:val="Strong"/>
    <w:basedOn w:val="a0"/>
    <w:uiPriority w:val="22"/>
    <w:qFormat/>
    <w:rsid w:val="00C85F89"/>
    <w:rPr>
      <w:b/>
      <w:bCs/>
    </w:rPr>
  </w:style>
  <w:style w:type="character" w:styleId="a7">
    <w:name w:val="Hyperlink"/>
    <w:basedOn w:val="a0"/>
    <w:uiPriority w:val="99"/>
    <w:unhideWhenUsed/>
    <w:rsid w:val="00C85F89"/>
    <w:rPr>
      <w:color w:val="0000FF"/>
      <w:u w:val="single"/>
    </w:rPr>
  </w:style>
  <w:style w:type="paragraph" w:customStyle="1" w:styleId="p0">
    <w:name w:val="p0"/>
    <w:basedOn w:val="a"/>
    <w:rsid w:val="00C85F89"/>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tech.org.cn/gaoxing/uploadfile/2014/1112/20141112023124272.doc" TargetMode="External"/><Relationship Id="rId3" Type="http://schemas.openxmlformats.org/officeDocument/2006/relationships/webSettings" Target="webSettings.xml"/><Relationship Id="rId7" Type="http://schemas.openxmlformats.org/officeDocument/2006/relationships/hyperlink" Target="http://203.91.44.177:8088/hy/MeettingSignUpNew.do?do=add&amp;PROJECT_NO=2014-0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3.91.44.177:8088/hy/MeettingSignUpNew.do?do=add&amp;PROJECT_NO=2014-00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i-tech.org.cn/gaoxing/uploadfile/2014/1112/201411120231352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2014-11-24T03:19:00Z</dcterms:created>
  <dcterms:modified xsi:type="dcterms:W3CDTF">2014-11-24T05:25:00Z</dcterms:modified>
</cp:coreProperties>
</file>